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739A1" w14:textId="77777777" w:rsidR="00195933" w:rsidRPr="00460777" w:rsidRDefault="00195933" w:rsidP="00506421">
      <w:pPr>
        <w:pStyle w:val="DescriptiveHeading"/>
        <w:keepNext/>
        <w:keepLines/>
        <w:jc w:val="both"/>
        <w:rPr>
          <w:color w:val="auto"/>
        </w:rPr>
      </w:pPr>
      <w:bookmarkStart w:id="0" w:name="_Hlk52202849"/>
    </w:p>
    <w:p w14:paraId="791C5152" w14:textId="03F05232" w:rsidR="009754B4" w:rsidRPr="00460777" w:rsidRDefault="009754B4" w:rsidP="00506421">
      <w:pPr>
        <w:pStyle w:val="NoNumTitle-Clause"/>
        <w:keepLines/>
        <w:spacing w:line="240" w:lineRule="auto"/>
        <w:rPr>
          <w:color w:val="auto"/>
          <w:szCs w:val="22"/>
        </w:rPr>
      </w:pPr>
      <w:bookmarkStart w:id="1" w:name="a371983"/>
      <w:r w:rsidRPr="00460777">
        <w:rPr>
          <w:color w:val="auto"/>
          <w:szCs w:val="22"/>
        </w:rPr>
        <w:t>Candidate Privacy Notice</w:t>
      </w:r>
    </w:p>
    <w:p w14:paraId="393AA6DC" w14:textId="07A8FDC6" w:rsidR="00195933" w:rsidRPr="00460777" w:rsidRDefault="00253DEF" w:rsidP="00506421">
      <w:pPr>
        <w:pStyle w:val="NoNumTitle-Clause"/>
        <w:keepLines/>
        <w:spacing w:line="240" w:lineRule="auto"/>
        <w:rPr>
          <w:color w:val="auto"/>
          <w:szCs w:val="22"/>
          <w:u w:val="single"/>
        </w:rPr>
      </w:pPr>
      <w:r w:rsidRPr="00460777">
        <w:rPr>
          <w:color w:val="auto"/>
          <w:szCs w:val="22"/>
          <w:u w:val="single"/>
        </w:rPr>
        <w:t>What is the purpose of this document?</w:t>
      </w:r>
      <w:bookmarkEnd w:id="1"/>
    </w:p>
    <w:p w14:paraId="1A2029CE" w14:textId="49F2BA48" w:rsidR="00195933" w:rsidRPr="00460777" w:rsidRDefault="002E2515" w:rsidP="00506421">
      <w:pPr>
        <w:pStyle w:val="ParaClause"/>
        <w:keepNext/>
        <w:keepLines/>
        <w:spacing w:line="240" w:lineRule="auto"/>
        <w:rPr>
          <w:color w:val="auto"/>
          <w:szCs w:val="22"/>
        </w:rPr>
      </w:pPr>
      <w:r w:rsidRPr="00460777">
        <w:rPr>
          <w:color w:val="auto"/>
          <w:szCs w:val="22"/>
        </w:rPr>
        <w:t>Brigade Electronics Group PLC and Brigade Electronics UK Limited</w:t>
      </w:r>
      <w:r w:rsidR="00253DEF" w:rsidRPr="00460777">
        <w:rPr>
          <w:color w:val="auto"/>
          <w:szCs w:val="22"/>
        </w:rPr>
        <w:t xml:space="preserve"> </w:t>
      </w:r>
      <w:r w:rsidR="006F0A09" w:rsidRPr="00460777">
        <w:rPr>
          <w:color w:val="auto"/>
          <w:szCs w:val="22"/>
        </w:rPr>
        <w:t>(“</w:t>
      </w:r>
      <w:r w:rsidR="006F0A09" w:rsidRPr="00460777">
        <w:rPr>
          <w:b/>
          <w:bCs/>
          <w:color w:val="auto"/>
          <w:szCs w:val="22"/>
        </w:rPr>
        <w:t xml:space="preserve">Brigade”, </w:t>
      </w:r>
      <w:r w:rsidR="00FC48F5" w:rsidRPr="00460777">
        <w:rPr>
          <w:b/>
          <w:bCs/>
          <w:color w:val="auto"/>
          <w:szCs w:val="22"/>
        </w:rPr>
        <w:t>“</w:t>
      </w:r>
      <w:r w:rsidR="006F0A09" w:rsidRPr="00460777">
        <w:rPr>
          <w:b/>
          <w:bCs/>
          <w:color w:val="auto"/>
          <w:szCs w:val="22"/>
        </w:rPr>
        <w:t>we</w:t>
      </w:r>
      <w:r w:rsidR="00FC48F5" w:rsidRPr="00460777">
        <w:rPr>
          <w:b/>
          <w:bCs/>
          <w:color w:val="auto"/>
          <w:szCs w:val="22"/>
        </w:rPr>
        <w:t>”</w:t>
      </w:r>
      <w:r w:rsidR="006F0A09" w:rsidRPr="00460777">
        <w:rPr>
          <w:b/>
          <w:bCs/>
          <w:color w:val="auto"/>
          <w:szCs w:val="22"/>
        </w:rPr>
        <w:t xml:space="preserve">, </w:t>
      </w:r>
      <w:r w:rsidR="00FC48F5" w:rsidRPr="00460777">
        <w:rPr>
          <w:b/>
          <w:bCs/>
          <w:color w:val="auto"/>
          <w:szCs w:val="22"/>
        </w:rPr>
        <w:t>“</w:t>
      </w:r>
      <w:r w:rsidR="006F0A09" w:rsidRPr="00460777">
        <w:rPr>
          <w:b/>
          <w:bCs/>
          <w:color w:val="auto"/>
          <w:szCs w:val="22"/>
        </w:rPr>
        <w:t>us</w:t>
      </w:r>
      <w:r w:rsidR="00FC48F5" w:rsidRPr="00460777">
        <w:rPr>
          <w:b/>
          <w:bCs/>
          <w:color w:val="auto"/>
          <w:szCs w:val="22"/>
        </w:rPr>
        <w:t>”</w:t>
      </w:r>
      <w:r w:rsidR="006F0A09" w:rsidRPr="00460777">
        <w:rPr>
          <w:b/>
          <w:bCs/>
          <w:color w:val="auto"/>
          <w:szCs w:val="22"/>
        </w:rPr>
        <w:t xml:space="preserve">, </w:t>
      </w:r>
      <w:r w:rsidR="00FC48F5" w:rsidRPr="00460777">
        <w:rPr>
          <w:b/>
          <w:bCs/>
          <w:color w:val="auto"/>
          <w:szCs w:val="22"/>
        </w:rPr>
        <w:t>“</w:t>
      </w:r>
      <w:r w:rsidR="006F0A09" w:rsidRPr="00460777">
        <w:rPr>
          <w:b/>
          <w:bCs/>
          <w:color w:val="auto"/>
          <w:szCs w:val="22"/>
        </w:rPr>
        <w:t>our</w:t>
      </w:r>
      <w:r w:rsidR="00FC48F5" w:rsidRPr="00460777">
        <w:rPr>
          <w:b/>
          <w:bCs/>
          <w:color w:val="auto"/>
          <w:szCs w:val="22"/>
        </w:rPr>
        <w:t>”</w:t>
      </w:r>
      <w:r w:rsidR="006F0A09" w:rsidRPr="00460777">
        <w:rPr>
          <w:color w:val="auto"/>
          <w:szCs w:val="22"/>
        </w:rPr>
        <w:t>)</w:t>
      </w:r>
      <w:r w:rsidR="00253DEF" w:rsidRPr="00460777">
        <w:rPr>
          <w:color w:val="auto"/>
          <w:szCs w:val="22"/>
        </w:rPr>
        <w:t xml:space="preserve"> </w:t>
      </w:r>
      <w:r w:rsidRPr="00460777">
        <w:rPr>
          <w:color w:val="auto"/>
          <w:szCs w:val="22"/>
        </w:rPr>
        <w:t>are</w:t>
      </w:r>
      <w:r w:rsidR="00253DEF" w:rsidRPr="00460777">
        <w:rPr>
          <w:color w:val="auto"/>
          <w:szCs w:val="22"/>
        </w:rPr>
        <w:t xml:space="preserve"> "data controller</w:t>
      </w:r>
      <w:r w:rsidRPr="00460777">
        <w:rPr>
          <w:color w:val="auto"/>
          <w:szCs w:val="22"/>
        </w:rPr>
        <w:t>s</w:t>
      </w:r>
      <w:r w:rsidR="00253DEF" w:rsidRPr="00460777">
        <w:rPr>
          <w:color w:val="auto"/>
          <w:szCs w:val="22"/>
        </w:rPr>
        <w:t xml:space="preserve">". This means that we are responsible for deciding how we hold and use personal information about you. </w:t>
      </w:r>
      <w:r w:rsidR="00195933" w:rsidRPr="00460777">
        <w:rPr>
          <w:color w:val="auto"/>
          <w:szCs w:val="22"/>
        </w:rPr>
        <w:t>T</w:t>
      </w:r>
      <w:r w:rsidR="00253DEF" w:rsidRPr="00460777">
        <w:rPr>
          <w:color w:val="auto"/>
          <w:szCs w:val="22"/>
        </w:rPr>
        <w:t xml:space="preserve">his privacy notice </w:t>
      </w:r>
      <w:r w:rsidR="00EE23EF" w:rsidRPr="00460777">
        <w:rPr>
          <w:color w:val="auto"/>
          <w:szCs w:val="22"/>
        </w:rPr>
        <w:t>(“</w:t>
      </w:r>
      <w:r w:rsidR="00EE23EF" w:rsidRPr="00460777">
        <w:rPr>
          <w:b/>
          <w:bCs/>
          <w:color w:val="auto"/>
          <w:szCs w:val="22"/>
        </w:rPr>
        <w:t>Candidate Privacy Notice</w:t>
      </w:r>
      <w:r w:rsidR="00EE23EF" w:rsidRPr="00460777">
        <w:rPr>
          <w:color w:val="auto"/>
          <w:szCs w:val="22"/>
        </w:rPr>
        <w:t>”)</w:t>
      </w:r>
      <w:r w:rsidR="00253DEF" w:rsidRPr="00460777">
        <w:rPr>
          <w:color w:val="auto"/>
          <w:szCs w:val="22"/>
        </w:rPr>
        <w:t xml:space="preserve"> </w:t>
      </w:r>
      <w:r w:rsidR="00F02895" w:rsidRPr="00460777">
        <w:rPr>
          <w:color w:val="auto"/>
          <w:szCs w:val="22"/>
        </w:rPr>
        <w:t>shall apply if you</w:t>
      </w:r>
      <w:r w:rsidR="003848E8" w:rsidRPr="00460777">
        <w:rPr>
          <w:color w:val="auto"/>
          <w:szCs w:val="22"/>
        </w:rPr>
        <w:t xml:space="preserve"> apply</w:t>
      </w:r>
      <w:r w:rsidR="00246B39" w:rsidRPr="00460777">
        <w:rPr>
          <w:color w:val="auto"/>
          <w:szCs w:val="22"/>
        </w:rPr>
        <w:t xml:space="preserve"> for</w:t>
      </w:r>
      <w:r w:rsidR="00253DEF" w:rsidRPr="00460777">
        <w:rPr>
          <w:color w:val="auto"/>
          <w:szCs w:val="22"/>
        </w:rPr>
        <w:t xml:space="preserve"> </w:t>
      </w:r>
      <w:r w:rsidR="00AA0A02" w:rsidRPr="00460777">
        <w:rPr>
          <w:color w:val="auto"/>
          <w:szCs w:val="22"/>
        </w:rPr>
        <w:t xml:space="preserve">a role </w:t>
      </w:r>
      <w:r w:rsidR="00253DEF" w:rsidRPr="00460777">
        <w:rPr>
          <w:color w:val="auto"/>
          <w:szCs w:val="22"/>
        </w:rPr>
        <w:t xml:space="preserve">with us (whether as an employee, </w:t>
      </w:r>
      <w:r w:rsidR="00CA5902" w:rsidRPr="00460777">
        <w:rPr>
          <w:color w:val="auto"/>
          <w:szCs w:val="22"/>
        </w:rPr>
        <w:t>worker,</w:t>
      </w:r>
      <w:r w:rsidR="00253DEF" w:rsidRPr="00460777">
        <w:rPr>
          <w:color w:val="auto"/>
          <w:szCs w:val="22"/>
        </w:rPr>
        <w:t xml:space="preserve"> or contractor). It makes you aware of how and why your personal data will be used, namely for the purposes of the recruitment exercise, and how long it will usually be retained for. It provides you with certain information that must be provided </w:t>
      </w:r>
      <w:r w:rsidR="00600D4B" w:rsidRPr="00460777">
        <w:rPr>
          <w:color w:val="auto"/>
          <w:szCs w:val="22"/>
        </w:rPr>
        <w:t>under</w:t>
      </w:r>
      <w:r w:rsidR="00C47816" w:rsidRPr="00460777">
        <w:rPr>
          <w:color w:val="auto"/>
          <w:szCs w:val="22"/>
        </w:rPr>
        <w:t xml:space="preserve"> both</w:t>
      </w:r>
      <w:r w:rsidR="00600D4B" w:rsidRPr="00460777">
        <w:rPr>
          <w:color w:val="auto"/>
          <w:szCs w:val="22"/>
        </w:rPr>
        <w:t xml:space="preserve"> </w:t>
      </w:r>
      <w:r w:rsidR="008226A5" w:rsidRPr="00460777">
        <w:rPr>
          <w:color w:val="auto"/>
          <w:szCs w:val="22"/>
        </w:rPr>
        <w:t xml:space="preserve">the </w:t>
      </w:r>
      <w:hyperlink r:id="rId14" w:tgtFrame="_parent" w:history="1">
        <w:r w:rsidR="008226A5" w:rsidRPr="00460777">
          <w:rPr>
            <w:color w:val="auto"/>
            <w:szCs w:val="22"/>
          </w:rPr>
          <w:t>Retained Regulation (EU) 2016/679</w:t>
        </w:r>
      </w:hyperlink>
      <w:r w:rsidR="008226A5" w:rsidRPr="00460777">
        <w:rPr>
          <w:color w:val="auto"/>
          <w:szCs w:val="22"/>
        </w:rPr>
        <w:t xml:space="preserve">, </w:t>
      </w:r>
      <w:r w:rsidR="003848E8" w:rsidRPr="00460777">
        <w:rPr>
          <w:color w:val="auto"/>
          <w:szCs w:val="22"/>
        </w:rPr>
        <w:t>United Kingdom General Data Protection Regulation</w:t>
      </w:r>
      <w:r w:rsidR="00F06271" w:rsidRPr="00460777">
        <w:rPr>
          <w:color w:val="auto"/>
          <w:szCs w:val="22"/>
        </w:rPr>
        <w:t xml:space="preserve"> (UK GDPR)</w:t>
      </w:r>
      <w:r w:rsidR="00C47816" w:rsidRPr="00460777">
        <w:rPr>
          <w:color w:val="auto"/>
          <w:szCs w:val="22"/>
        </w:rPr>
        <w:t xml:space="preserve"> and the </w:t>
      </w:r>
      <w:r w:rsidR="009F29B4" w:rsidRPr="00460777">
        <w:rPr>
          <w:color w:val="auto"/>
          <w:szCs w:val="22"/>
        </w:rPr>
        <w:t>General Data Protection Regulation, </w:t>
      </w:r>
      <w:bookmarkStart w:id="2" w:name="ORIGHIT_2"/>
      <w:bookmarkStart w:id="3" w:name="HIT_2"/>
      <w:bookmarkEnd w:id="2"/>
      <w:bookmarkEnd w:id="3"/>
      <w:r w:rsidR="009F29B4" w:rsidRPr="00460777">
        <w:rPr>
          <w:color w:val="auto"/>
          <w:szCs w:val="22"/>
        </w:rPr>
        <w:fldChar w:fldCharType="begin"/>
      </w:r>
      <w:r w:rsidR="009F29B4" w:rsidRPr="00460777">
        <w:rPr>
          <w:color w:val="auto"/>
          <w:szCs w:val="22"/>
        </w:rPr>
        <w:instrText xml:space="preserve"> HYPERLINK "https://www.lexisnexis.com/uk/lexispsl/informationlaw/docfromresult/D-WA-A-BDEC-AUUU-MsSWYWZ-UUA-UZEYAAUUW-U-U-U-U-U-U-AZWCDVVYCA-AZWBBWCZCA-ZUCUYBAZU-U-U/5/linkHandler.faces?psldocinfo=Introduction_to_the_EU_GDPR_and_UK_GDPR&amp;linkInfo=F%23GB%23UK_EULEG%23num%2532016R0679_title%25&amp;A=0.024269202259503242&amp;bct=A&amp;risb=&amp;service=citation&amp;langcountry=GB" \t "_parent" </w:instrText>
      </w:r>
      <w:r w:rsidR="009F29B4" w:rsidRPr="00460777">
        <w:rPr>
          <w:color w:val="auto"/>
          <w:szCs w:val="22"/>
        </w:rPr>
      </w:r>
      <w:r w:rsidR="009F29B4" w:rsidRPr="00460777">
        <w:rPr>
          <w:color w:val="auto"/>
          <w:szCs w:val="22"/>
        </w:rPr>
        <w:fldChar w:fldCharType="separate"/>
      </w:r>
      <w:r w:rsidR="009F29B4" w:rsidRPr="00460777">
        <w:rPr>
          <w:color w:val="auto"/>
          <w:szCs w:val="22"/>
        </w:rPr>
        <w:t>Regulation (EU) 2016/679</w:t>
      </w:r>
      <w:r w:rsidR="009F29B4" w:rsidRPr="00460777">
        <w:rPr>
          <w:color w:val="auto"/>
          <w:szCs w:val="22"/>
        </w:rPr>
        <w:fldChar w:fldCharType="end"/>
      </w:r>
      <w:r w:rsidR="009F29B4" w:rsidRPr="00460777">
        <w:rPr>
          <w:color w:val="auto"/>
          <w:szCs w:val="22"/>
        </w:rPr>
        <w:t> (EU </w:t>
      </w:r>
      <w:bookmarkStart w:id="4" w:name="ORIGHIT_13"/>
      <w:bookmarkStart w:id="5" w:name="HIT_13"/>
      <w:bookmarkEnd w:id="4"/>
      <w:bookmarkEnd w:id="5"/>
      <w:r w:rsidR="009F29B4" w:rsidRPr="00460777">
        <w:rPr>
          <w:color w:val="auto"/>
          <w:szCs w:val="22"/>
        </w:rPr>
        <w:t>GDPR). </w:t>
      </w:r>
      <w:r w:rsidR="003848E8" w:rsidRPr="00460777">
        <w:rPr>
          <w:color w:val="auto"/>
          <w:szCs w:val="22"/>
        </w:rPr>
        <w:t> </w:t>
      </w:r>
    </w:p>
    <w:p w14:paraId="759BD21C" w14:textId="69DE76DC" w:rsidR="0072510A" w:rsidRPr="00460777" w:rsidRDefault="0072510A" w:rsidP="00506421">
      <w:pPr>
        <w:pStyle w:val="ParaClause"/>
        <w:keepNext/>
        <w:keepLines/>
        <w:spacing w:line="240" w:lineRule="auto"/>
        <w:rPr>
          <w:color w:val="auto"/>
          <w:szCs w:val="22"/>
        </w:rPr>
      </w:pPr>
      <w:r w:rsidRPr="00460777">
        <w:rPr>
          <w:color w:val="auto"/>
          <w:spacing w:val="-2"/>
          <w:szCs w:val="22"/>
          <w:shd w:val="clear" w:color="auto" w:fill="FFFFFF"/>
        </w:rPr>
        <w:t>Please be aware that we may provide you with other privacy notices on specific occasions when we are collecting or processing personal data about you. This </w:t>
      </w:r>
      <w:r w:rsidR="000A3F71" w:rsidRPr="00460777">
        <w:rPr>
          <w:color w:val="auto"/>
          <w:spacing w:val="-2"/>
          <w:szCs w:val="22"/>
          <w:shd w:val="clear" w:color="auto" w:fill="FFFFFF"/>
        </w:rPr>
        <w:t>Candidate Privacy Notice</w:t>
      </w:r>
      <w:r w:rsidRPr="00460777">
        <w:rPr>
          <w:color w:val="auto"/>
          <w:spacing w:val="-2"/>
          <w:szCs w:val="22"/>
          <w:shd w:val="clear" w:color="auto" w:fill="FFFFFF"/>
        </w:rPr>
        <w:t xml:space="preserve"> is not intended to exclude or supersede provisions in any such other privacy notices that may apply to you. </w:t>
      </w:r>
    </w:p>
    <w:p w14:paraId="5EF07C2E" w14:textId="5595C6FB" w:rsidR="00195933" w:rsidRPr="00460777" w:rsidRDefault="00253DEF" w:rsidP="00506421">
      <w:pPr>
        <w:pStyle w:val="NoNumTitle-Clause"/>
        <w:keepLines/>
        <w:spacing w:line="240" w:lineRule="auto"/>
        <w:rPr>
          <w:color w:val="auto"/>
          <w:szCs w:val="22"/>
          <w:u w:val="single"/>
        </w:rPr>
      </w:pPr>
      <w:bookmarkStart w:id="6" w:name="a371450"/>
      <w:r w:rsidRPr="00460777">
        <w:rPr>
          <w:color w:val="auto"/>
          <w:szCs w:val="22"/>
          <w:u w:val="single"/>
        </w:rPr>
        <w:t>Data protection principles</w:t>
      </w:r>
      <w:bookmarkEnd w:id="6"/>
      <w:r w:rsidR="00CA5902" w:rsidRPr="00460777">
        <w:rPr>
          <w:color w:val="auto"/>
          <w:szCs w:val="22"/>
          <w:u w:val="single"/>
        </w:rPr>
        <w:t>.</w:t>
      </w:r>
    </w:p>
    <w:p w14:paraId="4AD8E154" w14:textId="77777777" w:rsidR="00195933" w:rsidRPr="00460777" w:rsidRDefault="00253DEF" w:rsidP="00506421">
      <w:pPr>
        <w:pStyle w:val="ParaClause"/>
        <w:keepNext/>
        <w:keepLines/>
        <w:spacing w:line="240" w:lineRule="auto"/>
        <w:rPr>
          <w:color w:val="auto"/>
          <w:szCs w:val="22"/>
        </w:rPr>
      </w:pPr>
      <w:r w:rsidRPr="00460777">
        <w:rPr>
          <w:color w:val="auto"/>
          <w:szCs w:val="22"/>
        </w:rPr>
        <w:t xml:space="preserve">We will comply with data protection law and principles, which means that your data will be: </w:t>
      </w:r>
    </w:p>
    <w:p w14:paraId="7D492D93" w14:textId="77777777" w:rsidR="00195933" w:rsidRPr="00460777" w:rsidRDefault="00253DEF" w:rsidP="00506421">
      <w:pPr>
        <w:pStyle w:val="subclause1Bullet1"/>
        <w:keepNext/>
        <w:keepLines/>
        <w:spacing w:line="240" w:lineRule="auto"/>
        <w:rPr>
          <w:color w:val="auto"/>
          <w:szCs w:val="22"/>
        </w:rPr>
      </w:pPr>
      <w:r w:rsidRPr="00460777">
        <w:rPr>
          <w:color w:val="auto"/>
          <w:szCs w:val="22"/>
        </w:rPr>
        <w:t>Used lawfully, fairly and in a transparent way.</w:t>
      </w:r>
    </w:p>
    <w:p w14:paraId="7B666D57" w14:textId="77777777" w:rsidR="00195933" w:rsidRPr="00460777" w:rsidRDefault="00253DEF" w:rsidP="00506421">
      <w:pPr>
        <w:pStyle w:val="subclause1Bullet1"/>
        <w:keepNext/>
        <w:keepLines/>
        <w:spacing w:line="240" w:lineRule="auto"/>
        <w:rPr>
          <w:color w:val="auto"/>
          <w:szCs w:val="22"/>
        </w:rPr>
      </w:pPr>
      <w:r w:rsidRPr="00460777">
        <w:rPr>
          <w:color w:val="auto"/>
          <w:szCs w:val="22"/>
        </w:rPr>
        <w:t>Collected only for valid purposes that we have clearly explained to you and not used in any way that is incompatible with those purposes.</w:t>
      </w:r>
    </w:p>
    <w:p w14:paraId="237D9612" w14:textId="77777777" w:rsidR="00195933" w:rsidRPr="00460777" w:rsidRDefault="00253DEF" w:rsidP="00506421">
      <w:pPr>
        <w:pStyle w:val="subclause1Bullet1"/>
        <w:keepNext/>
        <w:keepLines/>
        <w:spacing w:line="240" w:lineRule="auto"/>
        <w:rPr>
          <w:color w:val="auto"/>
          <w:szCs w:val="22"/>
        </w:rPr>
      </w:pPr>
      <w:r w:rsidRPr="00460777">
        <w:rPr>
          <w:color w:val="auto"/>
          <w:szCs w:val="22"/>
        </w:rPr>
        <w:t>Relevant to the purposes we have told you about and limited only to those purposes.</w:t>
      </w:r>
    </w:p>
    <w:p w14:paraId="23F306EF" w14:textId="77777777" w:rsidR="00195933" w:rsidRPr="00460777" w:rsidRDefault="00253DEF" w:rsidP="00506421">
      <w:pPr>
        <w:pStyle w:val="subclause1Bullet1"/>
        <w:keepNext/>
        <w:keepLines/>
        <w:spacing w:line="240" w:lineRule="auto"/>
        <w:rPr>
          <w:color w:val="auto"/>
          <w:szCs w:val="22"/>
        </w:rPr>
      </w:pPr>
      <w:r w:rsidRPr="00460777">
        <w:rPr>
          <w:color w:val="auto"/>
          <w:szCs w:val="22"/>
        </w:rPr>
        <w:t>Accurate and kept up to date.</w:t>
      </w:r>
    </w:p>
    <w:p w14:paraId="3D5DC2DC" w14:textId="77777777" w:rsidR="00195933" w:rsidRPr="00460777" w:rsidRDefault="00253DEF" w:rsidP="00506421">
      <w:pPr>
        <w:pStyle w:val="subclause1Bullet1"/>
        <w:keepNext/>
        <w:keepLines/>
        <w:spacing w:line="240" w:lineRule="auto"/>
        <w:rPr>
          <w:color w:val="auto"/>
          <w:szCs w:val="22"/>
        </w:rPr>
      </w:pPr>
      <w:r w:rsidRPr="00460777">
        <w:rPr>
          <w:color w:val="auto"/>
          <w:szCs w:val="22"/>
        </w:rPr>
        <w:t>Kept only as long as necessary for the purposes we have told you about.</w:t>
      </w:r>
    </w:p>
    <w:p w14:paraId="51094910" w14:textId="77777777" w:rsidR="00195933" w:rsidRPr="00460777" w:rsidRDefault="00253DEF" w:rsidP="00506421">
      <w:pPr>
        <w:pStyle w:val="subclause1Bullet1"/>
        <w:keepNext/>
        <w:keepLines/>
        <w:spacing w:line="240" w:lineRule="auto"/>
        <w:rPr>
          <w:color w:val="auto"/>
          <w:szCs w:val="22"/>
        </w:rPr>
      </w:pPr>
      <w:r w:rsidRPr="00460777">
        <w:rPr>
          <w:color w:val="auto"/>
          <w:szCs w:val="22"/>
        </w:rPr>
        <w:t>Kept securely.</w:t>
      </w:r>
    </w:p>
    <w:p w14:paraId="6C44CE2A" w14:textId="2AA85662" w:rsidR="00195933" w:rsidRPr="00460777" w:rsidRDefault="00253DEF" w:rsidP="00506421">
      <w:pPr>
        <w:pStyle w:val="NoNumTitle-Clause"/>
        <w:keepLines/>
        <w:spacing w:line="240" w:lineRule="auto"/>
        <w:rPr>
          <w:color w:val="auto"/>
          <w:szCs w:val="22"/>
          <w:u w:val="single"/>
        </w:rPr>
      </w:pPr>
      <w:bookmarkStart w:id="7" w:name="a486023"/>
      <w:r w:rsidRPr="00460777">
        <w:rPr>
          <w:color w:val="auto"/>
          <w:szCs w:val="22"/>
          <w:u w:val="single"/>
        </w:rPr>
        <w:t xml:space="preserve">The kind of information we hold about </w:t>
      </w:r>
      <w:bookmarkEnd w:id="7"/>
      <w:r w:rsidR="00CA5902" w:rsidRPr="00460777">
        <w:rPr>
          <w:color w:val="auto"/>
          <w:szCs w:val="22"/>
          <w:u w:val="single"/>
        </w:rPr>
        <w:t>you.</w:t>
      </w:r>
    </w:p>
    <w:p w14:paraId="26A61BEB" w14:textId="0B76306E" w:rsidR="00195933" w:rsidRPr="00460777" w:rsidRDefault="00253DEF" w:rsidP="00506421">
      <w:pPr>
        <w:pStyle w:val="ParaClause"/>
        <w:keepNext/>
        <w:keepLines/>
        <w:spacing w:line="240" w:lineRule="auto"/>
        <w:rPr>
          <w:color w:val="auto"/>
          <w:szCs w:val="22"/>
        </w:rPr>
      </w:pPr>
      <w:r w:rsidRPr="00460777">
        <w:rPr>
          <w:color w:val="auto"/>
          <w:szCs w:val="22"/>
        </w:rPr>
        <w:t>In connection with your application, we will collect, store, and use the following categories of personal information about you:</w:t>
      </w:r>
    </w:p>
    <w:p w14:paraId="0FAB2C48" w14:textId="502CB0F8" w:rsidR="002E2515" w:rsidRPr="00460777" w:rsidRDefault="00253DEF" w:rsidP="00506421">
      <w:pPr>
        <w:pStyle w:val="subclause1Bullet1"/>
        <w:keepNext/>
        <w:keepLines/>
        <w:spacing w:line="240" w:lineRule="auto"/>
        <w:rPr>
          <w:color w:val="auto"/>
          <w:szCs w:val="22"/>
        </w:rPr>
      </w:pPr>
      <w:r w:rsidRPr="00460777">
        <w:rPr>
          <w:color w:val="auto"/>
          <w:szCs w:val="22"/>
        </w:rPr>
        <w:t>The information you have provided to us in your curriculum vitae and covering letter</w:t>
      </w:r>
      <w:r w:rsidR="002E2515" w:rsidRPr="00460777">
        <w:rPr>
          <w:color w:val="auto"/>
          <w:szCs w:val="22"/>
        </w:rPr>
        <w:t xml:space="preserve"> including </w:t>
      </w:r>
      <w:r w:rsidR="001000E6" w:rsidRPr="00460777">
        <w:rPr>
          <w:color w:val="auto"/>
          <w:szCs w:val="22"/>
        </w:rPr>
        <w:t xml:space="preserve">(but not limited to) </w:t>
      </w:r>
      <w:r w:rsidR="002E2515" w:rsidRPr="00460777">
        <w:rPr>
          <w:color w:val="auto"/>
          <w:szCs w:val="22"/>
        </w:rPr>
        <w:t xml:space="preserve">name, title, address, telephone number, personal email address, date of birth, gender, </w:t>
      </w:r>
      <w:r w:rsidR="005B5D88" w:rsidRPr="00460777">
        <w:rPr>
          <w:color w:val="auto"/>
          <w:szCs w:val="22"/>
        </w:rPr>
        <w:t xml:space="preserve">ethnicity, </w:t>
      </w:r>
      <w:r w:rsidR="002E2515" w:rsidRPr="00460777">
        <w:rPr>
          <w:color w:val="auto"/>
          <w:szCs w:val="22"/>
        </w:rPr>
        <w:t xml:space="preserve">employment history, </w:t>
      </w:r>
      <w:r w:rsidR="005B5D88" w:rsidRPr="00460777">
        <w:rPr>
          <w:color w:val="auto"/>
          <w:szCs w:val="22"/>
        </w:rPr>
        <w:t xml:space="preserve">qualifications, </w:t>
      </w:r>
      <w:r w:rsidR="00F50EC6" w:rsidRPr="00460777">
        <w:rPr>
          <w:color w:val="auto"/>
          <w:szCs w:val="22"/>
        </w:rPr>
        <w:t>an</w:t>
      </w:r>
      <w:r w:rsidR="005B5D88" w:rsidRPr="00460777">
        <w:rPr>
          <w:color w:val="auto"/>
          <w:szCs w:val="22"/>
        </w:rPr>
        <w:t>y reference to family members, right to work status, and any other personal details (achievements/travel history</w:t>
      </w:r>
      <w:r w:rsidR="000F1D8F" w:rsidRPr="00460777">
        <w:rPr>
          <w:color w:val="auto"/>
          <w:szCs w:val="22"/>
        </w:rPr>
        <w:t>/willingness to relocate</w:t>
      </w:r>
      <w:r w:rsidR="005B5D88" w:rsidRPr="00460777">
        <w:rPr>
          <w:color w:val="auto"/>
          <w:szCs w:val="22"/>
        </w:rPr>
        <w:t>)</w:t>
      </w:r>
      <w:r w:rsidR="00AC0CEA" w:rsidRPr="00460777">
        <w:rPr>
          <w:color w:val="auto"/>
          <w:szCs w:val="22"/>
        </w:rPr>
        <w:t>.</w:t>
      </w:r>
      <w:r w:rsidR="002E2515" w:rsidRPr="00460777">
        <w:rPr>
          <w:color w:val="auto"/>
          <w:szCs w:val="22"/>
        </w:rPr>
        <w:t xml:space="preserve"> </w:t>
      </w:r>
    </w:p>
    <w:p w14:paraId="4D89C72F" w14:textId="5D8DFF18" w:rsidR="00195933" w:rsidRPr="00460777" w:rsidRDefault="00BE54B9" w:rsidP="00506421">
      <w:pPr>
        <w:pStyle w:val="subclause1Bullet1"/>
        <w:keepNext/>
        <w:keepLines/>
        <w:spacing w:line="240" w:lineRule="auto"/>
        <w:rPr>
          <w:color w:val="auto"/>
          <w:szCs w:val="22"/>
        </w:rPr>
      </w:pPr>
      <w:r w:rsidRPr="00460777">
        <w:rPr>
          <w:color w:val="auto"/>
          <w:szCs w:val="22"/>
        </w:rPr>
        <w:t>Copy of your passport and/or driving licence</w:t>
      </w:r>
      <w:r w:rsidR="00AC0CEA" w:rsidRPr="00460777">
        <w:rPr>
          <w:color w:val="auto"/>
          <w:szCs w:val="22"/>
        </w:rPr>
        <w:t>.</w:t>
      </w:r>
    </w:p>
    <w:p w14:paraId="78094DCA" w14:textId="2B80363A" w:rsidR="00195933" w:rsidRPr="00460777" w:rsidRDefault="00253DEF" w:rsidP="00506421">
      <w:pPr>
        <w:pStyle w:val="subclause1Bullet1"/>
        <w:keepNext/>
        <w:keepLines/>
        <w:spacing w:line="240" w:lineRule="auto"/>
        <w:rPr>
          <w:color w:val="auto"/>
          <w:szCs w:val="22"/>
        </w:rPr>
      </w:pPr>
      <w:r w:rsidRPr="00460777">
        <w:rPr>
          <w:color w:val="auto"/>
          <w:szCs w:val="22"/>
        </w:rPr>
        <w:t>Any information you provide to us during an interview</w:t>
      </w:r>
      <w:r w:rsidR="00AC0CEA" w:rsidRPr="00460777">
        <w:rPr>
          <w:color w:val="auto"/>
          <w:szCs w:val="22"/>
        </w:rPr>
        <w:t>.</w:t>
      </w:r>
    </w:p>
    <w:p w14:paraId="14690F5F" w14:textId="575AF7E0" w:rsidR="000C3E61" w:rsidRPr="00460777" w:rsidRDefault="003C474E" w:rsidP="00506421">
      <w:pPr>
        <w:pStyle w:val="subclause1Bullet1"/>
        <w:keepNext/>
        <w:keepLines/>
        <w:spacing w:line="240" w:lineRule="auto"/>
        <w:rPr>
          <w:color w:val="auto"/>
          <w:szCs w:val="22"/>
        </w:rPr>
      </w:pPr>
      <w:r w:rsidRPr="00460777">
        <w:rPr>
          <w:color w:val="auto"/>
          <w:szCs w:val="22"/>
        </w:rPr>
        <w:lastRenderedPageBreak/>
        <w:t>A</w:t>
      </w:r>
      <w:r w:rsidR="005B54F7" w:rsidRPr="00460777">
        <w:rPr>
          <w:color w:val="auto"/>
          <w:szCs w:val="22"/>
        </w:rPr>
        <w:t>ssessment</w:t>
      </w:r>
      <w:r w:rsidRPr="00460777">
        <w:rPr>
          <w:color w:val="auto"/>
          <w:szCs w:val="22"/>
        </w:rPr>
        <w:t xml:space="preserve"> and presentation</w:t>
      </w:r>
      <w:r w:rsidR="005B54F7" w:rsidRPr="00460777">
        <w:rPr>
          <w:color w:val="auto"/>
          <w:szCs w:val="22"/>
        </w:rPr>
        <w:t xml:space="preserve"> responses, communications related to </w:t>
      </w:r>
      <w:r w:rsidR="006A7382" w:rsidRPr="00460777">
        <w:rPr>
          <w:color w:val="auto"/>
          <w:szCs w:val="22"/>
        </w:rPr>
        <w:t xml:space="preserve">the </w:t>
      </w:r>
      <w:r w:rsidR="005B54F7" w:rsidRPr="00460777">
        <w:rPr>
          <w:color w:val="auto"/>
          <w:szCs w:val="22"/>
        </w:rPr>
        <w:t xml:space="preserve">recruitment </w:t>
      </w:r>
      <w:r w:rsidR="00697932" w:rsidRPr="00460777">
        <w:rPr>
          <w:color w:val="auto"/>
          <w:szCs w:val="22"/>
        </w:rPr>
        <w:t>exercise</w:t>
      </w:r>
      <w:r w:rsidR="005B54F7" w:rsidRPr="00460777">
        <w:rPr>
          <w:color w:val="auto"/>
          <w:szCs w:val="22"/>
        </w:rPr>
        <w:t xml:space="preserve"> and any documents or other files you provide to</w:t>
      </w:r>
      <w:r w:rsidR="00F5425D" w:rsidRPr="00460777">
        <w:rPr>
          <w:color w:val="auto"/>
          <w:szCs w:val="22"/>
        </w:rPr>
        <w:t xml:space="preserve"> us</w:t>
      </w:r>
      <w:r w:rsidR="005B54F7" w:rsidRPr="00460777">
        <w:rPr>
          <w:color w:val="auto"/>
          <w:szCs w:val="22"/>
        </w:rPr>
        <w:t xml:space="preserve"> in connection with the recruitment and application process; and if you send us email messages or other communications, we will collect and retain those communications.</w:t>
      </w:r>
    </w:p>
    <w:p w14:paraId="730117B0" w14:textId="31D98B72" w:rsidR="00195933" w:rsidRPr="00460777" w:rsidRDefault="00253DEF" w:rsidP="00506421">
      <w:pPr>
        <w:pStyle w:val="ParaClause"/>
        <w:keepNext/>
        <w:keepLines/>
        <w:spacing w:line="240" w:lineRule="auto"/>
        <w:rPr>
          <w:color w:val="auto"/>
          <w:szCs w:val="22"/>
        </w:rPr>
      </w:pPr>
      <w:r w:rsidRPr="00460777">
        <w:rPr>
          <w:color w:val="auto"/>
          <w:szCs w:val="22"/>
        </w:rPr>
        <w:t xml:space="preserve">We may also collect, </w:t>
      </w:r>
      <w:r w:rsidR="002E2515" w:rsidRPr="00460777">
        <w:rPr>
          <w:color w:val="auto"/>
          <w:szCs w:val="22"/>
        </w:rPr>
        <w:t>store,</w:t>
      </w:r>
      <w:r w:rsidRPr="00460777">
        <w:rPr>
          <w:color w:val="auto"/>
          <w:szCs w:val="22"/>
        </w:rPr>
        <w:t xml:space="preserve"> and use the following types of more sensitive personal information:</w:t>
      </w:r>
    </w:p>
    <w:p w14:paraId="39107E34" w14:textId="7547C2EE" w:rsidR="00393C88" w:rsidRPr="00460777" w:rsidRDefault="00253DEF" w:rsidP="00506421">
      <w:pPr>
        <w:pStyle w:val="subclause1Bullet1"/>
        <w:keepNext/>
        <w:keepLines/>
        <w:spacing w:line="240" w:lineRule="auto"/>
        <w:rPr>
          <w:color w:val="auto"/>
          <w:szCs w:val="22"/>
        </w:rPr>
      </w:pPr>
      <w:r w:rsidRPr="00460777">
        <w:rPr>
          <w:color w:val="auto"/>
          <w:szCs w:val="22"/>
        </w:rPr>
        <w:t>Information about your race or ethnicity, religious beliefs, sexual orientation</w:t>
      </w:r>
      <w:r w:rsidR="005B5D88" w:rsidRPr="00460777">
        <w:rPr>
          <w:color w:val="auto"/>
          <w:szCs w:val="22"/>
        </w:rPr>
        <w:t xml:space="preserve">, </w:t>
      </w:r>
      <w:r w:rsidR="00ED3D53" w:rsidRPr="00460777">
        <w:rPr>
          <w:color w:val="auto"/>
          <w:szCs w:val="22"/>
        </w:rPr>
        <w:t>disability,</w:t>
      </w:r>
      <w:r w:rsidRPr="00460777">
        <w:rPr>
          <w:color w:val="auto"/>
          <w:szCs w:val="22"/>
        </w:rPr>
        <w:t xml:space="preserve"> and political opinions.</w:t>
      </w:r>
    </w:p>
    <w:p w14:paraId="0FFDEDDD" w14:textId="43C16EF2" w:rsidR="00195933" w:rsidRPr="00460777" w:rsidRDefault="00253DEF" w:rsidP="00506421">
      <w:pPr>
        <w:pStyle w:val="subclause1Bullet1"/>
        <w:keepNext/>
        <w:keepLines/>
        <w:spacing w:line="240" w:lineRule="auto"/>
        <w:rPr>
          <w:color w:val="auto"/>
          <w:szCs w:val="22"/>
        </w:rPr>
      </w:pPr>
      <w:r w:rsidRPr="00460777">
        <w:rPr>
          <w:color w:val="auto"/>
          <w:szCs w:val="22"/>
        </w:rPr>
        <w:t xml:space="preserve">Information about your health, including any medical condition, </w:t>
      </w:r>
      <w:r w:rsidR="006E40EA" w:rsidRPr="00460777">
        <w:rPr>
          <w:color w:val="auto"/>
          <w:szCs w:val="22"/>
        </w:rPr>
        <w:t>health,</w:t>
      </w:r>
      <w:r w:rsidRPr="00460777">
        <w:rPr>
          <w:color w:val="auto"/>
          <w:szCs w:val="22"/>
        </w:rPr>
        <w:t xml:space="preserve"> and sickness records.</w:t>
      </w:r>
    </w:p>
    <w:p w14:paraId="1B9AFFAB" w14:textId="5D0E232A" w:rsidR="00195933" w:rsidRPr="00460777" w:rsidRDefault="00253DEF" w:rsidP="00506421">
      <w:pPr>
        <w:pStyle w:val="subclause1Bullet1"/>
        <w:keepNext/>
        <w:keepLines/>
        <w:spacing w:line="240" w:lineRule="auto"/>
        <w:rPr>
          <w:color w:val="auto"/>
          <w:szCs w:val="22"/>
        </w:rPr>
      </w:pPr>
      <w:r w:rsidRPr="00460777">
        <w:rPr>
          <w:color w:val="auto"/>
          <w:szCs w:val="22"/>
        </w:rPr>
        <w:t>Information about</w:t>
      </w:r>
      <w:r w:rsidR="0011154A" w:rsidRPr="00460777">
        <w:rPr>
          <w:color w:val="auto"/>
          <w:szCs w:val="22"/>
        </w:rPr>
        <w:t xml:space="preserve"> any unspent</w:t>
      </w:r>
      <w:r w:rsidRPr="00460777">
        <w:rPr>
          <w:color w:val="auto"/>
          <w:szCs w:val="22"/>
        </w:rPr>
        <w:t xml:space="preserve"> criminal convictions and</w:t>
      </w:r>
      <w:r w:rsidR="00F62D62" w:rsidRPr="00460777">
        <w:rPr>
          <w:color w:val="auto"/>
          <w:szCs w:val="22"/>
        </w:rPr>
        <w:t>/</w:t>
      </w:r>
      <w:r w:rsidR="00ED3D53" w:rsidRPr="00460777">
        <w:rPr>
          <w:color w:val="auto"/>
          <w:szCs w:val="22"/>
        </w:rPr>
        <w:t>or driving</w:t>
      </w:r>
      <w:r w:rsidRPr="00460777">
        <w:rPr>
          <w:color w:val="auto"/>
          <w:szCs w:val="22"/>
        </w:rPr>
        <w:t xml:space="preserve"> offences.</w:t>
      </w:r>
    </w:p>
    <w:p w14:paraId="244F086F" w14:textId="77777777" w:rsidR="00195933" w:rsidRPr="00460777" w:rsidRDefault="00253DEF" w:rsidP="00506421">
      <w:pPr>
        <w:pStyle w:val="NoNumTitle-Clause"/>
        <w:keepLines/>
        <w:spacing w:line="240" w:lineRule="auto"/>
        <w:rPr>
          <w:color w:val="auto"/>
          <w:szCs w:val="22"/>
          <w:u w:val="single"/>
        </w:rPr>
      </w:pPr>
      <w:bookmarkStart w:id="8" w:name="a263888"/>
      <w:r w:rsidRPr="00460777">
        <w:rPr>
          <w:color w:val="auto"/>
          <w:szCs w:val="22"/>
          <w:u w:val="single"/>
        </w:rPr>
        <w:t>How is your personal information collected?</w:t>
      </w:r>
      <w:bookmarkEnd w:id="8"/>
    </w:p>
    <w:p w14:paraId="07033E7A" w14:textId="77777777" w:rsidR="00195933" w:rsidRPr="00460777" w:rsidRDefault="00253DEF" w:rsidP="00506421">
      <w:pPr>
        <w:pStyle w:val="ParaClause"/>
        <w:keepNext/>
        <w:keepLines/>
        <w:spacing w:line="240" w:lineRule="auto"/>
        <w:rPr>
          <w:color w:val="auto"/>
          <w:szCs w:val="22"/>
        </w:rPr>
      </w:pPr>
      <w:r w:rsidRPr="00460777">
        <w:rPr>
          <w:color w:val="auto"/>
          <w:szCs w:val="22"/>
        </w:rPr>
        <w:t>We collect personal information about candidates from the following sources:</w:t>
      </w:r>
    </w:p>
    <w:p w14:paraId="228091FC" w14:textId="77777777" w:rsidR="00195933" w:rsidRPr="00460777" w:rsidRDefault="00253DEF" w:rsidP="00506421">
      <w:pPr>
        <w:pStyle w:val="subclause1Bullet1"/>
        <w:keepNext/>
        <w:keepLines/>
        <w:spacing w:line="240" w:lineRule="auto"/>
        <w:rPr>
          <w:color w:val="auto"/>
          <w:szCs w:val="22"/>
        </w:rPr>
      </w:pPr>
      <w:r w:rsidRPr="00460777">
        <w:rPr>
          <w:color w:val="auto"/>
          <w:szCs w:val="22"/>
        </w:rPr>
        <w:t>You, the candidate.</w:t>
      </w:r>
    </w:p>
    <w:p w14:paraId="396D24D9" w14:textId="7AC9114A" w:rsidR="00195933" w:rsidRPr="00460777" w:rsidRDefault="002E2515" w:rsidP="00506421">
      <w:pPr>
        <w:pStyle w:val="subclause1Bullet1"/>
        <w:keepNext/>
        <w:keepLines/>
        <w:spacing w:line="240" w:lineRule="auto"/>
        <w:rPr>
          <w:color w:val="auto"/>
          <w:szCs w:val="22"/>
        </w:rPr>
      </w:pPr>
      <w:r w:rsidRPr="00460777">
        <w:rPr>
          <w:color w:val="auto"/>
          <w:szCs w:val="22"/>
        </w:rPr>
        <w:t xml:space="preserve">Recruitment </w:t>
      </w:r>
      <w:r w:rsidR="00253DEF" w:rsidRPr="00460777">
        <w:rPr>
          <w:color w:val="auto"/>
          <w:szCs w:val="22"/>
        </w:rPr>
        <w:t>agenc</w:t>
      </w:r>
      <w:r w:rsidRPr="00460777">
        <w:rPr>
          <w:color w:val="auto"/>
          <w:szCs w:val="22"/>
        </w:rPr>
        <w:t>ies</w:t>
      </w:r>
      <w:r w:rsidR="00253DEF" w:rsidRPr="00460777">
        <w:rPr>
          <w:color w:val="auto"/>
          <w:szCs w:val="22"/>
        </w:rPr>
        <w:t xml:space="preserve">, from which we collect the following categories of data: </w:t>
      </w:r>
      <w:r w:rsidR="00ED3D53" w:rsidRPr="00460777">
        <w:rPr>
          <w:color w:val="auto"/>
          <w:szCs w:val="22"/>
        </w:rPr>
        <w:t>CV, right to work in the UK, references, contact details (email/phone).</w:t>
      </w:r>
    </w:p>
    <w:p w14:paraId="13EA3954" w14:textId="77777777" w:rsidR="009F56ED" w:rsidRPr="00460777" w:rsidRDefault="009F56ED" w:rsidP="00506421">
      <w:pPr>
        <w:pStyle w:val="subclause1Bullet1"/>
        <w:keepNext/>
        <w:keepLines/>
        <w:spacing w:line="240" w:lineRule="auto"/>
        <w:rPr>
          <w:color w:val="auto"/>
          <w:szCs w:val="22"/>
        </w:rPr>
      </w:pPr>
      <w:r w:rsidRPr="00460777">
        <w:rPr>
          <w:color w:val="auto"/>
          <w:szCs w:val="22"/>
        </w:rPr>
        <w:t>Applications and services that make users' information available to others, such as LinkedIn Recruiter and other social networks.  On some occasions third party job boards are used for candidate searches.</w:t>
      </w:r>
    </w:p>
    <w:p w14:paraId="45FF3DDF" w14:textId="40BCF58D" w:rsidR="009F56ED" w:rsidRPr="00460777" w:rsidRDefault="00FE26DC" w:rsidP="00506421">
      <w:pPr>
        <w:pStyle w:val="ParaClause"/>
        <w:keepNext/>
        <w:keepLines/>
        <w:spacing w:line="240" w:lineRule="auto"/>
        <w:rPr>
          <w:color w:val="auto"/>
          <w:szCs w:val="22"/>
        </w:rPr>
      </w:pPr>
      <w:r w:rsidRPr="00460777">
        <w:rPr>
          <w:color w:val="auto"/>
          <w:szCs w:val="22"/>
        </w:rPr>
        <w:t xml:space="preserve"> Once a</w:t>
      </w:r>
      <w:r w:rsidR="00391AB6" w:rsidRPr="00460777">
        <w:rPr>
          <w:color w:val="auto"/>
          <w:szCs w:val="22"/>
        </w:rPr>
        <w:t xml:space="preserve">n </w:t>
      </w:r>
      <w:r w:rsidRPr="00460777">
        <w:rPr>
          <w:color w:val="auto"/>
          <w:szCs w:val="22"/>
        </w:rPr>
        <w:t>offer</w:t>
      </w:r>
      <w:r w:rsidR="008F670E" w:rsidRPr="00460777">
        <w:rPr>
          <w:color w:val="auto"/>
          <w:szCs w:val="22"/>
        </w:rPr>
        <w:t xml:space="preserve"> for a role</w:t>
      </w:r>
      <w:r w:rsidRPr="00460777">
        <w:rPr>
          <w:color w:val="auto"/>
          <w:szCs w:val="22"/>
        </w:rPr>
        <w:t xml:space="preserve"> has been made, we c</w:t>
      </w:r>
      <w:r w:rsidR="009F56ED" w:rsidRPr="00460777">
        <w:rPr>
          <w:color w:val="auto"/>
          <w:szCs w:val="22"/>
        </w:rPr>
        <w:t>ollect personal information about you</w:t>
      </w:r>
      <w:r w:rsidR="00AC1AC6" w:rsidRPr="00460777">
        <w:rPr>
          <w:color w:val="auto"/>
          <w:szCs w:val="22"/>
        </w:rPr>
        <w:t xml:space="preserve"> from the following sources</w:t>
      </w:r>
      <w:r w:rsidR="009F56ED" w:rsidRPr="00460777">
        <w:rPr>
          <w:color w:val="auto"/>
          <w:szCs w:val="22"/>
        </w:rPr>
        <w:t>:</w:t>
      </w:r>
    </w:p>
    <w:p w14:paraId="66184F81" w14:textId="07E5F84D" w:rsidR="00F50EC6" w:rsidRPr="00460777" w:rsidRDefault="00D83E6D" w:rsidP="00506421">
      <w:pPr>
        <w:pStyle w:val="subclause1Bullet1"/>
        <w:keepNext/>
        <w:keepLines/>
        <w:spacing w:line="240" w:lineRule="auto"/>
        <w:rPr>
          <w:color w:val="auto"/>
          <w:szCs w:val="22"/>
        </w:rPr>
      </w:pPr>
      <w:r>
        <w:rPr>
          <w:color w:val="auto"/>
          <w:szCs w:val="22"/>
        </w:rPr>
        <w:t>Credence</w:t>
      </w:r>
      <w:r w:rsidR="00F941CA" w:rsidRPr="00460777">
        <w:rPr>
          <w:color w:val="auto"/>
          <w:szCs w:val="22"/>
        </w:rPr>
        <w:t xml:space="preserve">, </w:t>
      </w:r>
      <w:r w:rsidR="00F9105D" w:rsidRPr="00460777">
        <w:rPr>
          <w:color w:val="auto"/>
          <w:szCs w:val="22"/>
        </w:rPr>
        <w:t>or such other provider as Brigade may use from time to time</w:t>
      </w:r>
      <w:r w:rsidR="009F56ED" w:rsidRPr="00460777">
        <w:rPr>
          <w:color w:val="auto"/>
          <w:szCs w:val="22"/>
        </w:rPr>
        <w:t xml:space="preserve">, from which we collect the </w:t>
      </w:r>
      <w:r w:rsidR="009E4715" w:rsidRPr="00460777">
        <w:rPr>
          <w:color w:val="auto"/>
          <w:szCs w:val="22"/>
        </w:rPr>
        <w:t>below</w:t>
      </w:r>
      <w:r w:rsidR="009F56ED" w:rsidRPr="00460777">
        <w:rPr>
          <w:color w:val="auto"/>
          <w:szCs w:val="22"/>
        </w:rPr>
        <w:t xml:space="preserve"> categories of </w:t>
      </w:r>
      <w:r w:rsidR="00253DEF" w:rsidRPr="00460777">
        <w:rPr>
          <w:color w:val="auto"/>
          <w:szCs w:val="22"/>
        </w:rPr>
        <w:t>data</w:t>
      </w:r>
      <w:r w:rsidR="00F1567A" w:rsidRPr="00460777">
        <w:rPr>
          <w:color w:val="auto"/>
          <w:szCs w:val="22"/>
        </w:rPr>
        <w:t>. The amount and type of data we collect will depend</w:t>
      </w:r>
      <w:r w:rsidR="0053303D" w:rsidRPr="00460777">
        <w:rPr>
          <w:color w:val="auto"/>
          <w:szCs w:val="22"/>
        </w:rPr>
        <w:t xml:space="preserve"> on </w:t>
      </w:r>
      <w:r w:rsidR="000D1433" w:rsidRPr="00460777">
        <w:rPr>
          <w:color w:val="auto"/>
          <w:szCs w:val="22"/>
        </w:rPr>
        <w:t>the level of</w:t>
      </w:r>
      <w:r w:rsidR="00A40D5C" w:rsidRPr="00460777">
        <w:rPr>
          <w:color w:val="auto"/>
          <w:szCs w:val="22"/>
        </w:rPr>
        <w:t xml:space="preserve"> check carried out</w:t>
      </w:r>
      <w:r w:rsidR="00253DEF" w:rsidRPr="00460777">
        <w:rPr>
          <w:color w:val="auto"/>
          <w:szCs w:val="22"/>
        </w:rPr>
        <w:t xml:space="preserve">: </w:t>
      </w:r>
    </w:p>
    <w:p w14:paraId="041A8C88" w14:textId="59B766E1" w:rsidR="00506421" w:rsidRPr="00460777" w:rsidRDefault="00506421" w:rsidP="00EF624B">
      <w:pPr>
        <w:ind w:left="1080"/>
        <w:rPr>
          <w:lang w:eastAsia="en-US"/>
        </w:rPr>
      </w:pPr>
      <w:r w:rsidRPr="00460777">
        <w:rPr>
          <w:noProof/>
          <w:color w:val="auto"/>
        </w:rPr>
        <w:drawing>
          <wp:inline distT="0" distB="0" distL="0" distR="0" wp14:anchorId="6BF2B06F" wp14:editId="0DFB6E6E">
            <wp:extent cx="5343525" cy="3293110"/>
            <wp:effectExtent l="0" t="0" r="9525" b="254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379036" cy="3314995"/>
                    </a:xfrm>
                    <a:prstGeom prst="rect">
                      <a:avLst/>
                    </a:prstGeom>
                  </pic:spPr>
                </pic:pic>
              </a:graphicData>
            </a:graphic>
          </wp:inline>
        </w:drawing>
      </w:r>
    </w:p>
    <w:p w14:paraId="64A105E8" w14:textId="4CE3DF26" w:rsidR="009F56ED" w:rsidRPr="00460777" w:rsidRDefault="009F56ED" w:rsidP="00506421">
      <w:pPr>
        <w:pStyle w:val="subclause1Bullet1"/>
        <w:keepNext/>
        <w:keepLines/>
        <w:numPr>
          <w:ilvl w:val="0"/>
          <w:numId w:val="0"/>
        </w:numPr>
        <w:spacing w:line="240" w:lineRule="auto"/>
        <w:ind w:left="1440"/>
        <w:rPr>
          <w:color w:val="auto"/>
          <w:szCs w:val="22"/>
        </w:rPr>
      </w:pPr>
    </w:p>
    <w:p w14:paraId="4F72B110" w14:textId="3E5CFF57" w:rsidR="00B103A4" w:rsidRPr="00460777" w:rsidRDefault="00253DEF" w:rsidP="00506421">
      <w:pPr>
        <w:pStyle w:val="subclause1Bullet1"/>
        <w:keepNext/>
        <w:keepLines/>
        <w:spacing w:line="240" w:lineRule="auto"/>
        <w:rPr>
          <w:color w:val="auto"/>
          <w:szCs w:val="22"/>
        </w:rPr>
      </w:pPr>
      <w:r w:rsidRPr="00460777">
        <w:rPr>
          <w:color w:val="auto"/>
          <w:szCs w:val="22"/>
        </w:rPr>
        <w:t xml:space="preserve">Your named </w:t>
      </w:r>
      <w:r w:rsidR="00CA5902" w:rsidRPr="00460777">
        <w:rPr>
          <w:color w:val="auto"/>
          <w:szCs w:val="22"/>
        </w:rPr>
        <w:t>referee:</w:t>
      </w:r>
      <w:r w:rsidRPr="00460777">
        <w:rPr>
          <w:color w:val="auto"/>
          <w:szCs w:val="22"/>
        </w:rPr>
        <w:t xml:space="preserve"> </w:t>
      </w:r>
      <w:r w:rsidR="00037C54" w:rsidRPr="00460777">
        <w:rPr>
          <w:color w:val="auto"/>
          <w:szCs w:val="22"/>
        </w:rPr>
        <w:t>w</w:t>
      </w:r>
      <w:r w:rsidR="00EA1D7E" w:rsidRPr="00460777">
        <w:rPr>
          <w:color w:val="auto"/>
          <w:szCs w:val="22"/>
        </w:rPr>
        <w:t xml:space="preserve">hilst we take up references via </w:t>
      </w:r>
      <w:r w:rsidR="00D83E6D">
        <w:rPr>
          <w:color w:val="auto"/>
          <w:szCs w:val="22"/>
        </w:rPr>
        <w:t>Credence</w:t>
      </w:r>
      <w:r w:rsidR="00EA1D7E" w:rsidRPr="00460777">
        <w:rPr>
          <w:color w:val="auto"/>
          <w:szCs w:val="22"/>
        </w:rPr>
        <w:t xml:space="preserve"> as a standard process, </w:t>
      </w:r>
      <w:r w:rsidR="00B40D36" w:rsidRPr="00460777">
        <w:rPr>
          <w:color w:val="auto"/>
          <w:szCs w:val="22"/>
        </w:rPr>
        <w:t xml:space="preserve">we may require </w:t>
      </w:r>
      <w:r w:rsidR="00EA1D7E" w:rsidRPr="00460777">
        <w:rPr>
          <w:color w:val="auto"/>
          <w:szCs w:val="22"/>
        </w:rPr>
        <w:t>character references</w:t>
      </w:r>
      <w:r w:rsidR="00B40D36" w:rsidRPr="00460777">
        <w:rPr>
          <w:color w:val="auto"/>
          <w:szCs w:val="22"/>
        </w:rPr>
        <w:t xml:space="preserve"> for</w:t>
      </w:r>
      <w:r w:rsidR="00EA1D7E" w:rsidRPr="00460777">
        <w:rPr>
          <w:color w:val="auto"/>
          <w:szCs w:val="22"/>
        </w:rPr>
        <w:t xml:space="preserve"> some roles.</w:t>
      </w:r>
    </w:p>
    <w:p w14:paraId="5C6EC718" w14:textId="63E94CA2" w:rsidR="00063420" w:rsidRPr="00460777" w:rsidRDefault="00B103A4" w:rsidP="00506421">
      <w:pPr>
        <w:pStyle w:val="subclause1Bullet1"/>
        <w:keepNext/>
        <w:keepLines/>
        <w:spacing w:line="240" w:lineRule="auto"/>
        <w:rPr>
          <w:color w:val="auto"/>
          <w:szCs w:val="22"/>
        </w:rPr>
      </w:pPr>
      <w:r w:rsidRPr="00460777">
        <w:rPr>
          <w:color w:val="auto"/>
          <w:szCs w:val="22"/>
        </w:rPr>
        <w:t>Thomas International</w:t>
      </w:r>
      <w:r w:rsidR="00800E0A" w:rsidRPr="00460777">
        <w:rPr>
          <w:color w:val="auto"/>
          <w:szCs w:val="22"/>
        </w:rPr>
        <w:t xml:space="preserve"> Ltd</w:t>
      </w:r>
      <w:r w:rsidRPr="00460777">
        <w:rPr>
          <w:color w:val="auto"/>
          <w:szCs w:val="22"/>
        </w:rPr>
        <w:t xml:space="preserve">, </w:t>
      </w:r>
      <w:r w:rsidR="006C3146" w:rsidRPr="00460777">
        <w:rPr>
          <w:color w:val="auto"/>
          <w:szCs w:val="22"/>
        </w:rPr>
        <w:t>or such other provider as Brigade may use from time to time,</w:t>
      </w:r>
      <w:r w:rsidRPr="00460777">
        <w:rPr>
          <w:color w:val="auto"/>
          <w:szCs w:val="22"/>
        </w:rPr>
        <w:t xml:space="preserve"> </w:t>
      </w:r>
      <w:r w:rsidR="008A086E" w:rsidRPr="00460777">
        <w:rPr>
          <w:color w:val="auto"/>
          <w:szCs w:val="22"/>
        </w:rPr>
        <w:t xml:space="preserve">from which we collect information on your </w:t>
      </w:r>
      <w:r w:rsidR="008878E7" w:rsidRPr="00460777">
        <w:rPr>
          <w:color w:val="auto"/>
          <w:szCs w:val="22"/>
        </w:rPr>
        <w:t>personality profile.</w:t>
      </w:r>
    </w:p>
    <w:p w14:paraId="3DC2AE88" w14:textId="7F3CABBF" w:rsidR="00195933" w:rsidRPr="00460777" w:rsidRDefault="00253DEF" w:rsidP="00506421">
      <w:pPr>
        <w:pStyle w:val="NoNumTitle-Clause"/>
        <w:keepLines/>
        <w:spacing w:line="240" w:lineRule="auto"/>
        <w:rPr>
          <w:color w:val="auto"/>
          <w:szCs w:val="22"/>
          <w:u w:val="single"/>
        </w:rPr>
      </w:pPr>
      <w:bookmarkStart w:id="9" w:name="a264865"/>
      <w:r w:rsidRPr="00460777">
        <w:rPr>
          <w:color w:val="auto"/>
          <w:szCs w:val="22"/>
          <w:u w:val="single"/>
        </w:rPr>
        <w:t>How we will use information about you</w:t>
      </w:r>
      <w:bookmarkEnd w:id="9"/>
      <w:r w:rsidR="00CA5902" w:rsidRPr="00460777">
        <w:rPr>
          <w:color w:val="auto"/>
          <w:szCs w:val="22"/>
          <w:u w:val="single"/>
        </w:rPr>
        <w:t>.</w:t>
      </w:r>
    </w:p>
    <w:p w14:paraId="70AE6A0D" w14:textId="77777777" w:rsidR="00195933" w:rsidRPr="00460777" w:rsidRDefault="00253DEF" w:rsidP="00506421">
      <w:pPr>
        <w:pStyle w:val="NoNumUntitledClause"/>
        <w:keepLines/>
        <w:spacing w:line="240" w:lineRule="auto"/>
        <w:rPr>
          <w:color w:val="auto"/>
          <w:szCs w:val="22"/>
        </w:rPr>
      </w:pPr>
      <w:bookmarkStart w:id="10" w:name="a338184"/>
      <w:r w:rsidRPr="00460777">
        <w:rPr>
          <w:color w:val="auto"/>
          <w:szCs w:val="22"/>
        </w:rPr>
        <w:t>We will use the personal information we collect about you to:</w:t>
      </w:r>
      <w:bookmarkEnd w:id="10"/>
    </w:p>
    <w:p w14:paraId="6E275BF9" w14:textId="2A9FF035" w:rsidR="00195933" w:rsidRPr="00460777" w:rsidRDefault="00253DEF" w:rsidP="00506421">
      <w:pPr>
        <w:pStyle w:val="subclause1Bullet1"/>
        <w:keepNext/>
        <w:keepLines/>
        <w:spacing w:line="240" w:lineRule="auto"/>
        <w:rPr>
          <w:color w:val="auto"/>
          <w:szCs w:val="22"/>
        </w:rPr>
      </w:pPr>
      <w:r w:rsidRPr="00460777">
        <w:rPr>
          <w:color w:val="auto"/>
          <w:szCs w:val="22"/>
        </w:rPr>
        <w:t>Assess your skills, qualifications, and suitability for the role.</w:t>
      </w:r>
    </w:p>
    <w:p w14:paraId="770044FB" w14:textId="28FC03AF" w:rsidR="00195933" w:rsidRPr="00460777" w:rsidRDefault="00253DEF" w:rsidP="00506421">
      <w:pPr>
        <w:pStyle w:val="subclause1Bullet1"/>
        <w:keepNext/>
        <w:keepLines/>
        <w:spacing w:line="240" w:lineRule="auto"/>
        <w:rPr>
          <w:color w:val="auto"/>
          <w:szCs w:val="22"/>
        </w:rPr>
      </w:pPr>
      <w:r w:rsidRPr="00460777">
        <w:rPr>
          <w:color w:val="auto"/>
          <w:szCs w:val="22"/>
        </w:rPr>
        <w:t xml:space="preserve">Carry out background and reference checks, </w:t>
      </w:r>
      <w:r w:rsidR="002E2515" w:rsidRPr="00460777">
        <w:rPr>
          <w:color w:val="auto"/>
          <w:szCs w:val="22"/>
        </w:rPr>
        <w:t xml:space="preserve">for all successful applicants, the level of which depends upon the seniority of the role and </w:t>
      </w:r>
      <w:r w:rsidR="002F7A57" w:rsidRPr="00460777">
        <w:rPr>
          <w:color w:val="auto"/>
          <w:szCs w:val="22"/>
        </w:rPr>
        <w:t>its exposure</w:t>
      </w:r>
      <w:r w:rsidR="002E404A" w:rsidRPr="00460777">
        <w:rPr>
          <w:color w:val="auto"/>
          <w:szCs w:val="22"/>
        </w:rPr>
        <w:t xml:space="preserve"> to business data.</w:t>
      </w:r>
    </w:p>
    <w:p w14:paraId="6063562E" w14:textId="7F758054" w:rsidR="00195933" w:rsidRPr="00460777" w:rsidRDefault="00253DEF" w:rsidP="00506421">
      <w:pPr>
        <w:pStyle w:val="subclause1Bullet1"/>
        <w:keepNext/>
        <w:keepLines/>
        <w:spacing w:line="240" w:lineRule="auto"/>
        <w:rPr>
          <w:color w:val="auto"/>
          <w:szCs w:val="22"/>
        </w:rPr>
      </w:pPr>
      <w:r w:rsidRPr="00460777">
        <w:rPr>
          <w:color w:val="auto"/>
          <w:szCs w:val="22"/>
        </w:rPr>
        <w:t>Communicate with you about the recruitment process.</w:t>
      </w:r>
    </w:p>
    <w:p w14:paraId="5DEE0C6F" w14:textId="10A1F7CE" w:rsidR="00195933" w:rsidRPr="00460777" w:rsidRDefault="00253DEF" w:rsidP="00506421">
      <w:pPr>
        <w:pStyle w:val="subclause1Bullet1"/>
        <w:keepNext/>
        <w:keepLines/>
        <w:spacing w:line="240" w:lineRule="auto"/>
        <w:rPr>
          <w:color w:val="auto"/>
          <w:szCs w:val="22"/>
        </w:rPr>
      </w:pPr>
      <w:r w:rsidRPr="00460777">
        <w:rPr>
          <w:color w:val="auto"/>
          <w:szCs w:val="22"/>
        </w:rPr>
        <w:t>Keep records related to our hiring processes.</w:t>
      </w:r>
    </w:p>
    <w:p w14:paraId="4014AF85" w14:textId="7FEF2460" w:rsidR="00B16064" w:rsidRPr="00460777" w:rsidRDefault="00253DEF" w:rsidP="00506421">
      <w:pPr>
        <w:pStyle w:val="subclause1Bullet1"/>
        <w:keepNext/>
        <w:keepLines/>
        <w:spacing w:line="240" w:lineRule="auto"/>
        <w:rPr>
          <w:color w:val="auto"/>
          <w:szCs w:val="22"/>
        </w:rPr>
      </w:pPr>
      <w:r w:rsidRPr="00460777">
        <w:rPr>
          <w:color w:val="auto"/>
          <w:szCs w:val="22"/>
        </w:rPr>
        <w:t>Comply with legal or regulatory requirements.</w:t>
      </w:r>
    </w:p>
    <w:p w14:paraId="145383E5" w14:textId="77777777" w:rsidR="006B1E41" w:rsidRPr="00460777" w:rsidRDefault="006B1E41" w:rsidP="00506421">
      <w:pPr>
        <w:pStyle w:val="ClauseBullet1"/>
        <w:keepNext/>
        <w:keepLines/>
        <w:numPr>
          <w:ilvl w:val="0"/>
          <w:numId w:val="0"/>
        </w:numPr>
        <w:spacing w:line="240" w:lineRule="auto"/>
        <w:ind w:left="1080"/>
        <w:rPr>
          <w:color w:val="auto"/>
          <w:szCs w:val="22"/>
        </w:rPr>
      </w:pPr>
    </w:p>
    <w:p w14:paraId="043F0883" w14:textId="51E18B1D" w:rsidR="006B1E41" w:rsidRPr="00460777" w:rsidRDefault="00DA6B34" w:rsidP="00506421">
      <w:pPr>
        <w:pStyle w:val="ParaClause"/>
        <w:keepNext/>
        <w:keepLines/>
        <w:spacing w:line="240" w:lineRule="auto"/>
        <w:rPr>
          <w:color w:val="auto"/>
          <w:szCs w:val="22"/>
        </w:rPr>
      </w:pPr>
      <w:bookmarkStart w:id="11" w:name="a664452"/>
      <w:r w:rsidRPr="00460777">
        <w:rPr>
          <w:color w:val="auto"/>
          <w:szCs w:val="22"/>
        </w:rPr>
        <w:t>It is in our legitimate interests to use the data you have provided to help us decide whether it is appropriate and beneficial to appoint you to the role and whether to enter into a contract of employment with you.  </w:t>
      </w:r>
    </w:p>
    <w:p w14:paraId="27C67E11" w14:textId="02A6801A" w:rsidR="00164C25" w:rsidRPr="00460777" w:rsidRDefault="00253DEF" w:rsidP="00506421">
      <w:pPr>
        <w:pStyle w:val="ParaClause"/>
        <w:keepNext/>
        <w:keepLines/>
        <w:spacing w:line="240" w:lineRule="auto"/>
        <w:rPr>
          <w:color w:val="auto"/>
          <w:szCs w:val="22"/>
        </w:rPr>
      </w:pPr>
      <w:bookmarkStart w:id="12" w:name="a320446"/>
      <w:bookmarkEnd w:id="11"/>
      <w:r w:rsidRPr="00460777">
        <w:rPr>
          <w:color w:val="auto"/>
          <w:szCs w:val="22"/>
        </w:rPr>
        <w:t>Having received your CV and covering letter,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decide whether</w:t>
      </w:r>
      <w:r w:rsidR="002E404A" w:rsidRPr="00460777">
        <w:rPr>
          <w:color w:val="auto"/>
          <w:szCs w:val="22"/>
        </w:rPr>
        <w:t xml:space="preserve"> to invite you for a second interview and following that </w:t>
      </w:r>
      <w:r w:rsidR="00480791" w:rsidRPr="00460777">
        <w:rPr>
          <w:color w:val="auto"/>
          <w:szCs w:val="22"/>
        </w:rPr>
        <w:t xml:space="preserve">interview and any applicable assessments to offer you </w:t>
      </w:r>
      <w:r w:rsidR="0097050D" w:rsidRPr="00460777">
        <w:rPr>
          <w:color w:val="auto"/>
          <w:szCs w:val="22"/>
        </w:rPr>
        <w:t>the role</w:t>
      </w:r>
      <w:r w:rsidRPr="00460777">
        <w:rPr>
          <w:color w:val="auto"/>
          <w:szCs w:val="22"/>
        </w:rPr>
        <w:t xml:space="preserve">. If we decide to offer you the role, we will then </w:t>
      </w:r>
      <w:r w:rsidR="00D37458" w:rsidRPr="00460777">
        <w:rPr>
          <w:color w:val="auto"/>
          <w:szCs w:val="22"/>
        </w:rPr>
        <w:t>engage with</w:t>
      </w:r>
      <w:r w:rsidR="002E404A" w:rsidRPr="00460777">
        <w:rPr>
          <w:color w:val="auto"/>
          <w:szCs w:val="22"/>
        </w:rPr>
        <w:t xml:space="preserve"> </w:t>
      </w:r>
      <w:r w:rsidR="00D83E6D">
        <w:rPr>
          <w:color w:val="auto"/>
          <w:szCs w:val="22"/>
        </w:rPr>
        <w:t xml:space="preserve">Credence </w:t>
      </w:r>
      <w:r w:rsidR="00D37458" w:rsidRPr="00460777">
        <w:rPr>
          <w:color w:val="auto"/>
          <w:szCs w:val="22"/>
        </w:rPr>
        <w:t>to carry out background checks</w:t>
      </w:r>
      <w:r w:rsidR="00292447" w:rsidRPr="00460777">
        <w:rPr>
          <w:color w:val="auto"/>
          <w:szCs w:val="22"/>
        </w:rPr>
        <w:t xml:space="preserve"> </w:t>
      </w:r>
      <w:r w:rsidR="00AE0D8A" w:rsidRPr="00460777">
        <w:rPr>
          <w:color w:val="auto"/>
          <w:szCs w:val="22"/>
        </w:rPr>
        <w:t>on our behalf. These checks</w:t>
      </w:r>
      <w:r w:rsidR="004F47AB" w:rsidRPr="00460777">
        <w:rPr>
          <w:color w:val="auto"/>
          <w:szCs w:val="22"/>
        </w:rPr>
        <w:t xml:space="preserve"> will include </w:t>
      </w:r>
      <w:r w:rsidR="00916046" w:rsidRPr="00460777">
        <w:rPr>
          <w:color w:val="auto"/>
          <w:szCs w:val="22"/>
        </w:rPr>
        <w:t>but not</w:t>
      </w:r>
      <w:r w:rsidR="004F47AB" w:rsidRPr="00460777">
        <w:rPr>
          <w:color w:val="auto"/>
          <w:szCs w:val="22"/>
        </w:rPr>
        <w:t xml:space="preserve"> be</w:t>
      </w:r>
      <w:r w:rsidR="00916046" w:rsidRPr="00460777">
        <w:rPr>
          <w:color w:val="auto"/>
          <w:szCs w:val="22"/>
        </w:rPr>
        <w:t xml:space="preserve"> limited to</w:t>
      </w:r>
      <w:r w:rsidR="00160277" w:rsidRPr="00460777">
        <w:rPr>
          <w:color w:val="auto"/>
          <w:szCs w:val="22"/>
        </w:rPr>
        <w:t xml:space="preserve"> a basic criminal record check</w:t>
      </w:r>
      <w:r w:rsidR="002E404A" w:rsidRPr="00460777">
        <w:rPr>
          <w:color w:val="auto"/>
          <w:szCs w:val="22"/>
        </w:rPr>
        <w:t>.</w:t>
      </w:r>
      <w:r w:rsidRPr="00460777">
        <w:rPr>
          <w:color w:val="auto"/>
          <w:szCs w:val="22"/>
        </w:rPr>
        <w:t xml:space="preserve"> </w:t>
      </w:r>
      <w:bookmarkEnd w:id="12"/>
    </w:p>
    <w:p w14:paraId="03E09BAD" w14:textId="7333AB59" w:rsidR="00195933" w:rsidRPr="00460777" w:rsidRDefault="00253DEF" w:rsidP="00506421">
      <w:pPr>
        <w:pStyle w:val="NoNumTitle-Clause"/>
        <w:keepLines/>
        <w:spacing w:line="240" w:lineRule="auto"/>
        <w:rPr>
          <w:color w:val="auto"/>
          <w:szCs w:val="22"/>
          <w:u w:val="single"/>
        </w:rPr>
      </w:pPr>
      <w:bookmarkStart w:id="13" w:name="a431055"/>
      <w:r w:rsidRPr="00460777">
        <w:rPr>
          <w:color w:val="auto"/>
          <w:szCs w:val="22"/>
          <w:u w:val="single"/>
        </w:rPr>
        <w:t>How we use particularly sensitive personal information</w:t>
      </w:r>
      <w:r w:rsidR="00CA5902" w:rsidRPr="00460777">
        <w:rPr>
          <w:color w:val="auto"/>
          <w:szCs w:val="22"/>
          <w:u w:val="single"/>
        </w:rPr>
        <w:t>.</w:t>
      </w:r>
      <w:bookmarkEnd w:id="13"/>
    </w:p>
    <w:p w14:paraId="6E0F3BCF" w14:textId="16E5D0C2" w:rsidR="00C04E8F" w:rsidRPr="00460777" w:rsidRDefault="00253DEF" w:rsidP="00506421">
      <w:pPr>
        <w:pStyle w:val="ParaClause"/>
        <w:keepNext/>
        <w:keepLines/>
        <w:spacing w:line="240" w:lineRule="auto"/>
        <w:rPr>
          <w:color w:val="auto"/>
          <w:szCs w:val="22"/>
        </w:rPr>
      </w:pPr>
      <w:r w:rsidRPr="00460777">
        <w:rPr>
          <w:color w:val="auto"/>
          <w:szCs w:val="22"/>
        </w:rPr>
        <w:t xml:space="preserve">We will use information about your disability status to consider whether we need to provide appropriate adjustments during the recruitment process, for example whether adjustments need to be made during a test or interview </w:t>
      </w:r>
      <w:r w:rsidR="00043BE0" w:rsidRPr="00460777">
        <w:rPr>
          <w:color w:val="auto"/>
          <w:szCs w:val="22"/>
        </w:rPr>
        <w:t xml:space="preserve">or if you have specific needs to access any of our buildings. </w:t>
      </w:r>
    </w:p>
    <w:p w14:paraId="3DA86968" w14:textId="6266D7E1" w:rsidR="00195933" w:rsidRPr="00460777" w:rsidRDefault="00397059" w:rsidP="00506421">
      <w:pPr>
        <w:pStyle w:val="ClauseBullet1"/>
        <w:keepNext/>
        <w:keepLines/>
        <w:numPr>
          <w:ilvl w:val="0"/>
          <w:numId w:val="0"/>
        </w:numPr>
        <w:spacing w:line="240" w:lineRule="auto"/>
        <w:ind w:left="720"/>
        <w:rPr>
          <w:color w:val="auto"/>
          <w:szCs w:val="22"/>
        </w:rPr>
      </w:pPr>
      <w:r w:rsidRPr="00460777">
        <w:rPr>
          <w:color w:val="auto"/>
          <w:szCs w:val="22"/>
        </w:rPr>
        <w:t>W</w:t>
      </w:r>
      <w:r w:rsidR="00253DEF" w:rsidRPr="00460777">
        <w:rPr>
          <w:color w:val="auto"/>
          <w:szCs w:val="22"/>
        </w:rPr>
        <w:t>e</w:t>
      </w:r>
      <w:r w:rsidR="003F45B3" w:rsidRPr="00460777">
        <w:rPr>
          <w:color w:val="auto"/>
          <w:szCs w:val="22"/>
        </w:rPr>
        <w:t xml:space="preserve"> may use</w:t>
      </w:r>
      <w:r w:rsidR="00253DEF" w:rsidRPr="00460777">
        <w:rPr>
          <w:color w:val="auto"/>
          <w:szCs w:val="22"/>
        </w:rPr>
        <w:t xml:space="preserve"> information about your race or national or ethnic origin, religious, </w:t>
      </w:r>
      <w:r w:rsidR="008416E4" w:rsidRPr="00460777">
        <w:rPr>
          <w:color w:val="auto"/>
          <w:szCs w:val="22"/>
        </w:rPr>
        <w:t>philosophical,</w:t>
      </w:r>
      <w:r w:rsidR="00253DEF" w:rsidRPr="00460777">
        <w:rPr>
          <w:color w:val="auto"/>
          <w:szCs w:val="22"/>
        </w:rPr>
        <w:t xml:space="preserve"> or moral beliefs, or your sexual life or sexual orientation, </w:t>
      </w:r>
      <w:r w:rsidRPr="00460777">
        <w:rPr>
          <w:color w:val="auto"/>
          <w:szCs w:val="22"/>
        </w:rPr>
        <w:t>if</w:t>
      </w:r>
      <w:r w:rsidR="001821D8" w:rsidRPr="00460777">
        <w:rPr>
          <w:color w:val="auto"/>
          <w:szCs w:val="22"/>
        </w:rPr>
        <w:t xml:space="preserve"> </w:t>
      </w:r>
      <w:r w:rsidR="00CA5902" w:rsidRPr="00460777">
        <w:rPr>
          <w:color w:val="auto"/>
          <w:szCs w:val="22"/>
        </w:rPr>
        <w:t>necessary,</w:t>
      </w:r>
      <w:r w:rsidR="002E341B" w:rsidRPr="00460777">
        <w:rPr>
          <w:color w:val="auto"/>
          <w:szCs w:val="22"/>
        </w:rPr>
        <w:t xml:space="preserve"> </w:t>
      </w:r>
      <w:r w:rsidR="002E341B" w:rsidRPr="00460777">
        <w:rPr>
          <w:color w:val="auto"/>
          <w:szCs w:val="22"/>
          <w:shd w:val="clear" w:color="auto" w:fill="FFFFFF"/>
        </w:rPr>
        <w:t>to serve the public interest (</w:t>
      </w:r>
      <w:proofErr w:type="spellStart"/>
      <w:r w:rsidR="002E341B" w:rsidRPr="00460777">
        <w:rPr>
          <w:color w:val="auto"/>
          <w:szCs w:val="22"/>
          <w:shd w:val="clear" w:color="auto" w:fill="FFFFFF"/>
        </w:rPr>
        <w:t>i.e</w:t>
      </w:r>
      <w:proofErr w:type="spellEnd"/>
      <w:r w:rsidR="00CA5902" w:rsidRPr="00460777">
        <w:rPr>
          <w:color w:val="auto"/>
          <w:szCs w:val="22"/>
          <w:shd w:val="clear" w:color="auto" w:fill="FFFFFF"/>
        </w:rPr>
        <w:t xml:space="preserve"> if</w:t>
      </w:r>
      <w:r w:rsidRPr="00460777">
        <w:rPr>
          <w:color w:val="auto"/>
          <w:szCs w:val="22"/>
        </w:rPr>
        <w:t xml:space="preserve"> </w:t>
      </w:r>
      <w:r w:rsidR="00184AB8" w:rsidRPr="00460777">
        <w:rPr>
          <w:color w:val="auto"/>
          <w:szCs w:val="22"/>
        </w:rPr>
        <w:t xml:space="preserve">we are </w:t>
      </w:r>
      <w:r w:rsidR="00CA5902" w:rsidRPr="00460777">
        <w:rPr>
          <w:color w:val="auto"/>
          <w:szCs w:val="22"/>
        </w:rPr>
        <w:t xml:space="preserve">obligated </w:t>
      </w:r>
      <w:r w:rsidRPr="00460777">
        <w:rPr>
          <w:color w:val="auto"/>
          <w:szCs w:val="22"/>
        </w:rPr>
        <w:t xml:space="preserve">to carry </w:t>
      </w:r>
      <w:r w:rsidR="00506421" w:rsidRPr="00460777">
        <w:rPr>
          <w:color w:val="auto"/>
          <w:szCs w:val="22"/>
        </w:rPr>
        <w:t>out equal</w:t>
      </w:r>
      <w:r w:rsidR="00253DEF" w:rsidRPr="00460777">
        <w:rPr>
          <w:color w:val="auto"/>
          <w:szCs w:val="22"/>
        </w:rPr>
        <w:t xml:space="preserve"> opportunity monitoring and reporting</w:t>
      </w:r>
      <w:r w:rsidR="00293FAE" w:rsidRPr="00460777">
        <w:rPr>
          <w:color w:val="auto"/>
          <w:szCs w:val="22"/>
        </w:rPr>
        <w:t xml:space="preserve"> obligations</w:t>
      </w:r>
      <w:r w:rsidR="002E341B" w:rsidRPr="00460777">
        <w:rPr>
          <w:color w:val="auto"/>
          <w:szCs w:val="22"/>
        </w:rPr>
        <w:t>)</w:t>
      </w:r>
      <w:r w:rsidR="00253DEF" w:rsidRPr="00460777">
        <w:rPr>
          <w:color w:val="auto"/>
          <w:szCs w:val="22"/>
        </w:rPr>
        <w:t>.</w:t>
      </w:r>
      <w:r w:rsidR="00F853B2" w:rsidRPr="00460777">
        <w:rPr>
          <w:color w:val="auto"/>
          <w:szCs w:val="22"/>
        </w:rPr>
        <w:t xml:space="preserve"> </w:t>
      </w:r>
    </w:p>
    <w:p w14:paraId="3FA48C9C" w14:textId="6F53F252" w:rsidR="00195933" w:rsidRPr="00460777" w:rsidRDefault="00253DEF" w:rsidP="00506421">
      <w:pPr>
        <w:pStyle w:val="NoNumTitle-Clause"/>
        <w:keepLines/>
        <w:spacing w:line="240" w:lineRule="auto"/>
        <w:rPr>
          <w:color w:val="auto"/>
          <w:szCs w:val="22"/>
          <w:u w:val="single"/>
        </w:rPr>
      </w:pPr>
      <w:bookmarkStart w:id="14" w:name="a871922"/>
      <w:r w:rsidRPr="00460777">
        <w:rPr>
          <w:color w:val="auto"/>
          <w:szCs w:val="22"/>
          <w:u w:val="single"/>
        </w:rPr>
        <w:t>Information about criminal convictions</w:t>
      </w:r>
      <w:bookmarkEnd w:id="14"/>
      <w:r w:rsidR="00CA5902" w:rsidRPr="00460777">
        <w:rPr>
          <w:color w:val="auto"/>
          <w:szCs w:val="22"/>
          <w:u w:val="single"/>
        </w:rPr>
        <w:t>.</w:t>
      </w:r>
    </w:p>
    <w:p w14:paraId="4BCDED45" w14:textId="0F839B85" w:rsidR="00575538" w:rsidRPr="00460777" w:rsidRDefault="00470065" w:rsidP="00506421">
      <w:pPr>
        <w:pStyle w:val="ParaClause"/>
        <w:keepNext/>
        <w:keepLines/>
        <w:spacing w:line="240" w:lineRule="auto"/>
        <w:rPr>
          <w:color w:val="auto"/>
          <w:szCs w:val="22"/>
        </w:rPr>
      </w:pPr>
      <w:r w:rsidRPr="00460777">
        <w:rPr>
          <w:color w:val="auto"/>
          <w:szCs w:val="22"/>
        </w:rPr>
        <w:t>Our business requires that anyone who takes a role with us, demonstrates a high degree of trust and integrity.</w:t>
      </w:r>
      <w:r w:rsidR="00D10DD6" w:rsidRPr="00460777">
        <w:rPr>
          <w:color w:val="auto"/>
          <w:szCs w:val="22"/>
        </w:rPr>
        <w:t xml:space="preserve"> As such, we</w:t>
      </w:r>
      <w:r w:rsidR="00F11C1F" w:rsidRPr="00460777">
        <w:rPr>
          <w:color w:val="auto"/>
          <w:szCs w:val="22"/>
        </w:rPr>
        <w:t xml:space="preserve"> </w:t>
      </w:r>
      <w:r w:rsidR="007C2E27" w:rsidRPr="00460777">
        <w:rPr>
          <w:color w:val="auto"/>
          <w:szCs w:val="22"/>
        </w:rPr>
        <w:t>have a legitimate interest</w:t>
      </w:r>
      <w:r w:rsidR="00575538" w:rsidRPr="00460777">
        <w:rPr>
          <w:color w:val="auto"/>
          <w:szCs w:val="22"/>
        </w:rPr>
        <w:t xml:space="preserve"> to carry out a </w:t>
      </w:r>
      <w:r w:rsidR="002D4C89" w:rsidRPr="00460777">
        <w:rPr>
          <w:color w:val="auto"/>
          <w:szCs w:val="22"/>
        </w:rPr>
        <w:t>basic</w:t>
      </w:r>
      <w:r w:rsidR="00575538" w:rsidRPr="00460777">
        <w:rPr>
          <w:color w:val="auto"/>
          <w:szCs w:val="22"/>
        </w:rPr>
        <w:t xml:space="preserve"> </w:t>
      </w:r>
      <w:r w:rsidR="009A59F3" w:rsidRPr="00460777">
        <w:rPr>
          <w:color w:val="auto"/>
          <w:szCs w:val="22"/>
        </w:rPr>
        <w:t>criminal record</w:t>
      </w:r>
      <w:r w:rsidR="00575538" w:rsidRPr="00460777">
        <w:rPr>
          <w:color w:val="auto"/>
          <w:szCs w:val="22"/>
        </w:rPr>
        <w:t xml:space="preserve"> check </w:t>
      </w:r>
      <w:r w:rsidR="002D4C89" w:rsidRPr="00460777">
        <w:rPr>
          <w:color w:val="auto"/>
          <w:szCs w:val="22"/>
        </w:rPr>
        <w:t>of any unspent convictions</w:t>
      </w:r>
      <w:r w:rsidR="00575538" w:rsidRPr="00460777">
        <w:rPr>
          <w:color w:val="auto"/>
          <w:szCs w:val="22"/>
        </w:rPr>
        <w:t xml:space="preserve"> </w:t>
      </w:r>
      <w:r w:rsidR="00EC4732" w:rsidRPr="00460777">
        <w:rPr>
          <w:color w:val="auto"/>
          <w:szCs w:val="22"/>
        </w:rPr>
        <w:t>to</w:t>
      </w:r>
      <w:r w:rsidR="00575538" w:rsidRPr="00460777">
        <w:rPr>
          <w:color w:val="auto"/>
          <w:szCs w:val="22"/>
        </w:rPr>
        <w:t xml:space="preserve"> satisfy ourselves that there is nothing in your criminal convictions history which makes you unsuitable for the role</w:t>
      </w:r>
      <w:r w:rsidR="001973ED" w:rsidRPr="00460777">
        <w:rPr>
          <w:color w:val="auto"/>
          <w:szCs w:val="22"/>
        </w:rPr>
        <w:t xml:space="preserve"> that you have applied for</w:t>
      </w:r>
      <w:r w:rsidR="00537A5D" w:rsidRPr="00460777">
        <w:rPr>
          <w:color w:val="auto"/>
          <w:szCs w:val="22"/>
        </w:rPr>
        <w:t>, and to prevent unlawful acts in the business</w:t>
      </w:r>
      <w:r w:rsidR="0059726D" w:rsidRPr="00460777">
        <w:rPr>
          <w:color w:val="auto"/>
          <w:szCs w:val="22"/>
        </w:rPr>
        <w:t xml:space="preserve"> which could impact the</w:t>
      </w:r>
      <w:r w:rsidR="00FB55C2" w:rsidRPr="00460777">
        <w:rPr>
          <w:color w:val="auto"/>
          <w:szCs w:val="22"/>
        </w:rPr>
        <w:t xml:space="preserve"> welfare or well-being of the</w:t>
      </w:r>
      <w:r w:rsidR="0059726D" w:rsidRPr="00460777">
        <w:rPr>
          <w:color w:val="auto"/>
          <w:szCs w:val="22"/>
        </w:rPr>
        <w:t xml:space="preserve"> general public</w:t>
      </w:r>
      <w:r w:rsidR="00575538" w:rsidRPr="00460777">
        <w:rPr>
          <w:color w:val="auto"/>
          <w:szCs w:val="22"/>
        </w:rPr>
        <w:t xml:space="preserve">. </w:t>
      </w:r>
    </w:p>
    <w:p w14:paraId="1216C96B" w14:textId="06A3BE60" w:rsidR="00160277" w:rsidRPr="00460777" w:rsidRDefault="00575538" w:rsidP="00506421">
      <w:pPr>
        <w:pStyle w:val="ParaClause"/>
        <w:keepNext/>
        <w:keepLines/>
        <w:spacing w:line="240" w:lineRule="auto"/>
        <w:rPr>
          <w:color w:val="auto"/>
          <w:szCs w:val="22"/>
        </w:rPr>
      </w:pPr>
      <w:r w:rsidRPr="00460777">
        <w:rPr>
          <w:color w:val="auto"/>
          <w:szCs w:val="22"/>
        </w:rPr>
        <w:lastRenderedPageBreak/>
        <w:t>We have in place an appropriate policy document and safeguards which we are required by law to maintain when processing such data.</w:t>
      </w:r>
    </w:p>
    <w:p w14:paraId="4F73DF0C" w14:textId="03291B3D" w:rsidR="00160277" w:rsidRPr="00460777" w:rsidRDefault="00160277" w:rsidP="00506421">
      <w:pPr>
        <w:pStyle w:val="ParaClause"/>
        <w:keepNext/>
        <w:keepLines/>
        <w:spacing w:line="240" w:lineRule="auto"/>
        <w:rPr>
          <w:b/>
          <w:bCs/>
          <w:color w:val="auto"/>
          <w:spacing w:val="-2"/>
          <w:szCs w:val="22"/>
          <w:u w:val="single"/>
        </w:rPr>
      </w:pPr>
      <w:r w:rsidRPr="00460777">
        <w:rPr>
          <w:b/>
          <w:bCs/>
          <w:color w:val="auto"/>
          <w:spacing w:val="-2"/>
          <w:szCs w:val="22"/>
          <w:u w:val="single"/>
        </w:rPr>
        <w:t xml:space="preserve">What if you decide not to provide </w:t>
      </w:r>
      <w:r w:rsidR="003A6B3A" w:rsidRPr="00460777">
        <w:rPr>
          <w:b/>
          <w:bCs/>
          <w:color w:val="auto"/>
          <w:spacing w:val="-2"/>
          <w:szCs w:val="22"/>
          <w:u w:val="single"/>
        </w:rPr>
        <w:t>us</w:t>
      </w:r>
      <w:r w:rsidRPr="00460777">
        <w:rPr>
          <w:b/>
          <w:bCs/>
          <w:color w:val="auto"/>
          <w:spacing w:val="-2"/>
          <w:szCs w:val="22"/>
          <w:u w:val="single"/>
        </w:rPr>
        <w:t xml:space="preserve"> with your personal data for processing in the recruitment process? </w:t>
      </w:r>
    </w:p>
    <w:p w14:paraId="2B40B7E3" w14:textId="77777777" w:rsidR="00160277" w:rsidRPr="00460777" w:rsidRDefault="00160277" w:rsidP="00506421">
      <w:pPr>
        <w:pStyle w:val="ParaClause"/>
        <w:keepNext/>
        <w:keepLines/>
        <w:spacing w:line="240" w:lineRule="auto"/>
        <w:rPr>
          <w:color w:val="auto"/>
          <w:spacing w:val="-2"/>
          <w:szCs w:val="22"/>
        </w:rPr>
      </w:pPr>
      <w:r w:rsidRPr="00460777">
        <w:rPr>
          <w:color w:val="auto"/>
          <w:spacing w:val="-2"/>
          <w:szCs w:val="22"/>
        </w:rPr>
        <w:t>You are under no statutory or contractual obligation to provide your data to us during the recruitment process.  However, if you do choose not to provide the information, we may not be able to process your application properly or at all. </w:t>
      </w:r>
    </w:p>
    <w:p w14:paraId="3DA3C972" w14:textId="2ADE6337" w:rsidR="00160277" w:rsidRPr="00460777" w:rsidRDefault="00160277" w:rsidP="00506421">
      <w:pPr>
        <w:pStyle w:val="ParaClause"/>
        <w:keepNext/>
        <w:keepLines/>
        <w:spacing w:line="240" w:lineRule="auto"/>
        <w:rPr>
          <w:color w:val="auto"/>
          <w:szCs w:val="22"/>
        </w:rPr>
      </w:pPr>
      <w:r w:rsidRPr="00460777">
        <w:rPr>
          <w:color w:val="auto"/>
          <w:spacing w:val="-2"/>
          <w:szCs w:val="22"/>
        </w:rPr>
        <w:t>You are</w:t>
      </w:r>
      <w:r w:rsidR="008909F1" w:rsidRPr="00460777">
        <w:rPr>
          <w:color w:val="auto"/>
          <w:spacing w:val="-2"/>
          <w:szCs w:val="22"/>
        </w:rPr>
        <w:t xml:space="preserve"> not obligated to provide to us any information on your </w:t>
      </w:r>
      <w:r w:rsidR="008909F1" w:rsidRPr="00460777">
        <w:rPr>
          <w:color w:val="auto"/>
          <w:szCs w:val="22"/>
        </w:rPr>
        <w:t xml:space="preserve">race or national or ethnic origin, religious, philosophical, or moral beliefs, or your sexual life or sexual orientation, </w:t>
      </w:r>
      <w:r w:rsidRPr="00460777">
        <w:rPr>
          <w:color w:val="auto"/>
          <w:spacing w:val="-2"/>
          <w:szCs w:val="22"/>
        </w:rPr>
        <w:t>and there are no consequences for your application if you choose not to provide such information. </w:t>
      </w:r>
    </w:p>
    <w:p w14:paraId="35A881DC" w14:textId="77599058" w:rsidR="00195933" w:rsidRPr="00460777" w:rsidRDefault="00253DEF" w:rsidP="00506421">
      <w:pPr>
        <w:pStyle w:val="NoNumTitle-Clause"/>
        <w:keepLines/>
        <w:spacing w:line="240" w:lineRule="auto"/>
        <w:rPr>
          <w:color w:val="auto"/>
          <w:szCs w:val="22"/>
          <w:u w:val="single"/>
        </w:rPr>
      </w:pPr>
      <w:bookmarkStart w:id="15" w:name="a355131"/>
      <w:r w:rsidRPr="00460777">
        <w:rPr>
          <w:color w:val="auto"/>
          <w:szCs w:val="22"/>
          <w:u w:val="single"/>
        </w:rPr>
        <w:t>Automated decision-making</w:t>
      </w:r>
      <w:bookmarkEnd w:id="15"/>
      <w:r w:rsidR="008709CC" w:rsidRPr="00460777">
        <w:rPr>
          <w:color w:val="auto"/>
          <w:szCs w:val="22"/>
          <w:u w:val="single"/>
        </w:rPr>
        <w:t>.</w:t>
      </w:r>
    </w:p>
    <w:p w14:paraId="6468DDBD" w14:textId="047B2422" w:rsidR="00164C25" w:rsidRPr="00460777" w:rsidRDefault="00253DEF" w:rsidP="00EF624B">
      <w:pPr>
        <w:pStyle w:val="ParaClause"/>
        <w:keepNext/>
        <w:keepLines/>
        <w:spacing w:line="240" w:lineRule="auto"/>
        <w:rPr>
          <w:color w:val="auto"/>
          <w:szCs w:val="22"/>
          <w:u w:val="single"/>
        </w:rPr>
      </w:pPr>
      <w:r w:rsidRPr="00460777">
        <w:rPr>
          <w:color w:val="auto"/>
          <w:szCs w:val="22"/>
        </w:rPr>
        <w:t>You will not be subject to decisions that will have a significant impact on you based solely on automated decision-making.</w:t>
      </w:r>
    </w:p>
    <w:p w14:paraId="518B8763" w14:textId="0D60D949" w:rsidR="009333AB" w:rsidRPr="00460777" w:rsidRDefault="00253DEF" w:rsidP="00506421">
      <w:pPr>
        <w:pStyle w:val="ParaClause"/>
        <w:keepNext/>
        <w:keepLines/>
        <w:spacing w:line="240" w:lineRule="auto"/>
        <w:rPr>
          <w:b/>
          <w:color w:val="auto"/>
          <w:szCs w:val="22"/>
          <w:u w:val="single"/>
        </w:rPr>
      </w:pPr>
      <w:r w:rsidRPr="00460777">
        <w:rPr>
          <w:b/>
          <w:color w:val="auto"/>
          <w:szCs w:val="22"/>
          <w:u w:val="single"/>
        </w:rPr>
        <w:t>Why might you share my personal information with third parties?</w:t>
      </w:r>
    </w:p>
    <w:p w14:paraId="38D54317" w14:textId="1040635C" w:rsidR="005A41AA" w:rsidRPr="00460777" w:rsidRDefault="005A41AA" w:rsidP="00506421">
      <w:pPr>
        <w:keepNext/>
        <w:keepLines/>
        <w:spacing w:after="0" w:line="240" w:lineRule="auto"/>
        <w:ind w:left="720"/>
        <w:jc w:val="both"/>
        <w:textAlignment w:val="baseline"/>
        <w:rPr>
          <w:rFonts w:eastAsia="Times New Roman"/>
          <w:color w:val="auto"/>
          <w:spacing w:val="-2"/>
        </w:rPr>
      </w:pPr>
      <w:r w:rsidRPr="00460777">
        <w:rPr>
          <w:rFonts w:eastAsia="Times New Roman"/>
          <w:color w:val="auto"/>
          <w:spacing w:val="-2"/>
        </w:rPr>
        <w:t xml:space="preserve">We will share your data </w:t>
      </w:r>
      <w:r w:rsidR="000C00F1" w:rsidRPr="00460777">
        <w:rPr>
          <w:rFonts w:eastAsia="Times New Roman"/>
          <w:color w:val="auto"/>
          <w:spacing w:val="-2"/>
        </w:rPr>
        <w:t>internall</w:t>
      </w:r>
      <w:r w:rsidRPr="00460777">
        <w:rPr>
          <w:rFonts w:eastAsia="Times New Roman"/>
          <w:color w:val="auto"/>
          <w:spacing w:val="-2"/>
        </w:rPr>
        <w:t>y</w:t>
      </w:r>
      <w:r w:rsidR="000C00F1" w:rsidRPr="00460777">
        <w:rPr>
          <w:rFonts w:eastAsia="Times New Roman"/>
          <w:color w:val="auto"/>
          <w:spacing w:val="-2"/>
        </w:rPr>
        <w:t>, as necessary, for the purposes of the recruitment exercise</w:t>
      </w:r>
      <w:r w:rsidR="0080594A" w:rsidRPr="00460777">
        <w:rPr>
          <w:rFonts w:eastAsia="Times New Roman"/>
          <w:color w:val="auto"/>
          <w:spacing w:val="-2"/>
        </w:rPr>
        <w:t xml:space="preserve"> as follows</w:t>
      </w:r>
      <w:r w:rsidR="000C00F1" w:rsidRPr="00460777">
        <w:rPr>
          <w:rFonts w:eastAsia="Times New Roman"/>
          <w:color w:val="auto"/>
          <w:spacing w:val="-2"/>
        </w:rPr>
        <w:t>:</w:t>
      </w:r>
    </w:p>
    <w:p w14:paraId="3321D517" w14:textId="436D708A" w:rsidR="000C00F1" w:rsidRPr="00460777" w:rsidRDefault="000C00F1" w:rsidP="00506421">
      <w:pPr>
        <w:pStyle w:val="subclause1Bullet1"/>
        <w:keepNext/>
        <w:keepLines/>
        <w:spacing w:line="240" w:lineRule="auto"/>
        <w:rPr>
          <w:color w:val="auto"/>
          <w:szCs w:val="22"/>
        </w:rPr>
      </w:pPr>
      <w:r w:rsidRPr="00460777">
        <w:rPr>
          <w:color w:val="auto"/>
          <w:szCs w:val="22"/>
        </w:rPr>
        <w:t>Interviewers/line management (and their nominated delegates) involved in the recruitment process</w:t>
      </w:r>
      <w:r w:rsidR="007C4BA5" w:rsidRPr="00460777">
        <w:rPr>
          <w:color w:val="auto"/>
          <w:szCs w:val="22"/>
        </w:rPr>
        <w:t>.</w:t>
      </w:r>
    </w:p>
    <w:p w14:paraId="13630AE1" w14:textId="4AE0AFC4" w:rsidR="00CA1368" w:rsidRPr="00460777" w:rsidRDefault="000C00F1" w:rsidP="00EF624B">
      <w:pPr>
        <w:pStyle w:val="subclause1Bullet1"/>
        <w:keepNext/>
        <w:keepLines/>
        <w:spacing w:line="240" w:lineRule="auto"/>
        <w:rPr>
          <w:color w:val="auto"/>
          <w:szCs w:val="22"/>
        </w:rPr>
      </w:pPr>
      <w:r w:rsidRPr="00460777">
        <w:rPr>
          <w:color w:val="auto"/>
          <w:szCs w:val="22"/>
        </w:rPr>
        <w:t>Other internal teams as may occasionally require access to your</w:t>
      </w:r>
      <w:r w:rsidR="00872EEE" w:rsidRPr="00460777">
        <w:rPr>
          <w:color w:val="auto"/>
          <w:szCs w:val="22"/>
        </w:rPr>
        <w:t xml:space="preserve"> personal data </w:t>
      </w:r>
      <w:r w:rsidRPr="00460777">
        <w:rPr>
          <w:color w:val="auto"/>
          <w:szCs w:val="22"/>
        </w:rPr>
        <w:t xml:space="preserve">for the fulfilment of their roles related to the proper functioning of </w:t>
      </w:r>
      <w:r w:rsidR="005A41AA" w:rsidRPr="00460777">
        <w:rPr>
          <w:color w:val="auto"/>
          <w:szCs w:val="22"/>
        </w:rPr>
        <w:t>our company.</w:t>
      </w:r>
    </w:p>
    <w:p w14:paraId="3DE12C90" w14:textId="403FEF92" w:rsidR="00070DC7" w:rsidRPr="00460777" w:rsidRDefault="000C00F1" w:rsidP="00EF624B">
      <w:pPr>
        <w:keepNext/>
        <w:keepLines/>
        <w:spacing w:after="0" w:line="240" w:lineRule="auto"/>
        <w:ind w:left="720"/>
        <w:jc w:val="both"/>
        <w:textAlignment w:val="baseline"/>
        <w:rPr>
          <w:rFonts w:eastAsia="Times New Roman"/>
          <w:color w:val="auto"/>
          <w:spacing w:val="-2"/>
        </w:rPr>
      </w:pPr>
      <w:r w:rsidRPr="00460777">
        <w:rPr>
          <w:rFonts w:eastAsia="Times New Roman"/>
          <w:color w:val="auto"/>
          <w:spacing w:val="-2"/>
        </w:rPr>
        <w:t xml:space="preserve">We also share certain information about you with third parties </w:t>
      </w:r>
      <w:r w:rsidR="002B3F24" w:rsidRPr="00460777">
        <w:rPr>
          <w:rFonts w:eastAsia="Times New Roman"/>
          <w:color w:val="auto"/>
          <w:spacing w:val="-2"/>
        </w:rPr>
        <w:t xml:space="preserve">external </w:t>
      </w:r>
      <w:r w:rsidR="00BF7E0D" w:rsidRPr="00460777">
        <w:rPr>
          <w:rFonts w:eastAsia="Times New Roman"/>
          <w:color w:val="auto"/>
          <w:spacing w:val="-2"/>
        </w:rPr>
        <w:t xml:space="preserve">to us, this </w:t>
      </w:r>
      <w:r w:rsidRPr="00460777">
        <w:rPr>
          <w:rFonts w:eastAsia="Times New Roman"/>
          <w:color w:val="auto"/>
          <w:spacing w:val="-2"/>
        </w:rPr>
        <w:t>may include, for example, the following types of disclosures</w:t>
      </w:r>
      <w:r w:rsidR="00BF7E0D" w:rsidRPr="00460777">
        <w:rPr>
          <w:rFonts w:eastAsia="Times New Roman"/>
          <w:color w:val="auto"/>
          <w:spacing w:val="-2"/>
        </w:rPr>
        <w:t>:</w:t>
      </w:r>
    </w:p>
    <w:p w14:paraId="0DE5D73A" w14:textId="5CDFE3CB" w:rsidR="000C00F1" w:rsidRPr="00460777" w:rsidRDefault="000C00F1" w:rsidP="00506421">
      <w:pPr>
        <w:pStyle w:val="subclause1Bullet1"/>
        <w:keepNext/>
        <w:keepLines/>
        <w:spacing w:line="240" w:lineRule="auto"/>
        <w:rPr>
          <w:color w:val="auto"/>
          <w:szCs w:val="22"/>
        </w:rPr>
      </w:pPr>
      <w:r w:rsidRPr="00460777">
        <w:rPr>
          <w:color w:val="auto"/>
          <w:szCs w:val="22"/>
        </w:rPr>
        <w:t>Any referees nominated by you</w:t>
      </w:r>
      <w:r w:rsidR="007C4BA5" w:rsidRPr="00460777">
        <w:rPr>
          <w:color w:val="auto"/>
          <w:szCs w:val="22"/>
        </w:rPr>
        <w:t>.</w:t>
      </w:r>
      <w:r w:rsidRPr="00460777">
        <w:rPr>
          <w:color w:val="auto"/>
          <w:szCs w:val="22"/>
        </w:rPr>
        <w:t> </w:t>
      </w:r>
    </w:p>
    <w:p w14:paraId="457E7E92" w14:textId="0C741896" w:rsidR="000C00F1" w:rsidRPr="00460777" w:rsidRDefault="000C00F1" w:rsidP="00506421">
      <w:pPr>
        <w:pStyle w:val="subclause1Bullet1"/>
        <w:keepNext/>
        <w:keepLines/>
        <w:spacing w:line="240" w:lineRule="auto"/>
        <w:rPr>
          <w:color w:val="auto"/>
          <w:szCs w:val="22"/>
        </w:rPr>
      </w:pPr>
      <w:r w:rsidRPr="00460777">
        <w:rPr>
          <w:color w:val="auto"/>
          <w:szCs w:val="22"/>
        </w:rPr>
        <w:t>Any third parties involved in a shared recruitment activity</w:t>
      </w:r>
      <w:r w:rsidR="007C4BA5" w:rsidRPr="00460777">
        <w:rPr>
          <w:color w:val="auto"/>
          <w:szCs w:val="22"/>
        </w:rPr>
        <w:t>.</w:t>
      </w:r>
    </w:p>
    <w:p w14:paraId="20CA9137" w14:textId="6C3A990F" w:rsidR="000C00F1" w:rsidRPr="00460777" w:rsidRDefault="00D83E6D" w:rsidP="00506421">
      <w:pPr>
        <w:pStyle w:val="subclause1Bullet1"/>
        <w:keepNext/>
        <w:keepLines/>
        <w:spacing w:line="240" w:lineRule="auto"/>
        <w:rPr>
          <w:color w:val="auto"/>
          <w:szCs w:val="22"/>
        </w:rPr>
      </w:pPr>
      <w:r>
        <w:rPr>
          <w:color w:val="auto"/>
          <w:szCs w:val="22"/>
        </w:rPr>
        <w:t>Credence</w:t>
      </w:r>
      <w:r w:rsidRPr="00460777">
        <w:rPr>
          <w:color w:val="auto"/>
          <w:szCs w:val="22"/>
        </w:rPr>
        <w:t>, or</w:t>
      </w:r>
      <w:r w:rsidR="0060250D" w:rsidRPr="00460777">
        <w:rPr>
          <w:color w:val="auto"/>
          <w:szCs w:val="22"/>
        </w:rPr>
        <w:t xml:space="preserve"> such background check provider as we may use from time to time.</w:t>
      </w:r>
      <w:r w:rsidR="0009162E" w:rsidRPr="00460777">
        <w:rPr>
          <w:color w:val="auto"/>
          <w:szCs w:val="22"/>
        </w:rPr>
        <w:t xml:space="preserve"> </w:t>
      </w:r>
    </w:p>
    <w:p w14:paraId="36E4E358" w14:textId="10D8D8C4" w:rsidR="00820558" w:rsidRPr="00460777" w:rsidRDefault="008E4F1E" w:rsidP="00506421">
      <w:pPr>
        <w:pStyle w:val="subclause1Bullet1"/>
        <w:keepNext/>
        <w:keepLines/>
        <w:spacing w:line="240" w:lineRule="auto"/>
        <w:rPr>
          <w:color w:val="auto"/>
          <w:szCs w:val="22"/>
        </w:rPr>
      </w:pPr>
      <w:r w:rsidRPr="00460777">
        <w:rPr>
          <w:color w:val="auto"/>
          <w:szCs w:val="22"/>
        </w:rPr>
        <w:t>Thomas International</w:t>
      </w:r>
      <w:r w:rsidR="0060250D" w:rsidRPr="00460777">
        <w:rPr>
          <w:color w:val="auto"/>
          <w:szCs w:val="22"/>
        </w:rPr>
        <w:t xml:space="preserve"> Ltd, or such</w:t>
      </w:r>
      <w:r w:rsidR="00B922FE" w:rsidRPr="00460777">
        <w:rPr>
          <w:color w:val="auto"/>
          <w:szCs w:val="22"/>
        </w:rPr>
        <w:t xml:space="preserve"> </w:t>
      </w:r>
      <w:r w:rsidR="00F762E0" w:rsidRPr="00460777">
        <w:rPr>
          <w:color w:val="auto"/>
          <w:szCs w:val="22"/>
        </w:rPr>
        <w:t xml:space="preserve">personality </w:t>
      </w:r>
      <w:r w:rsidR="00797DA0" w:rsidRPr="00460777">
        <w:rPr>
          <w:color w:val="auto"/>
          <w:szCs w:val="22"/>
        </w:rPr>
        <w:t>assessments provider</w:t>
      </w:r>
      <w:r w:rsidR="0060250D" w:rsidRPr="00460777">
        <w:rPr>
          <w:color w:val="auto"/>
          <w:szCs w:val="22"/>
        </w:rPr>
        <w:t xml:space="preserve"> as we may use from time to time.</w:t>
      </w:r>
    </w:p>
    <w:p w14:paraId="1ABBF6F4" w14:textId="77777777" w:rsidR="00820558" w:rsidRPr="00460777" w:rsidRDefault="00820558" w:rsidP="00506421">
      <w:pPr>
        <w:keepNext/>
        <w:keepLines/>
        <w:spacing w:after="0" w:line="240" w:lineRule="auto"/>
        <w:ind w:left="720"/>
        <w:jc w:val="both"/>
        <w:textAlignment w:val="baseline"/>
        <w:rPr>
          <w:rFonts w:eastAsia="Times New Roman"/>
          <w:color w:val="auto"/>
          <w:spacing w:val="-2"/>
        </w:rPr>
      </w:pPr>
    </w:p>
    <w:p w14:paraId="2A58F205" w14:textId="7B71D619" w:rsidR="00195933" w:rsidRPr="00460777" w:rsidRDefault="00253DEF" w:rsidP="00506421">
      <w:pPr>
        <w:keepNext/>
        <w:keepLines/>
        <w:spacing w:after="0" w:line="240" w:lineRule="auto"/>
        <w:ind w:left="720"/>
        <w:jc w:val="both"/>
        <w:textAlignment w:val="baseline"/>
        <w:rPr>
          <w:rFonts w:eastAsia="Times New Roman"/>
          <w:color w:val="auto"/>
          <w:spacing w:val="-2"/>
        </w:rPr>
      </w:pPr>
      <w:r w:rsidRPr="00460777">
        <w:rPr>
          <w:color w:val="auto"/>
        </w:rP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0CB9CE7A" w14:textId="77777777" w:rsidR="00A825ED" w:rsidRPr="00460777" w:rsidRDefault="00253DEF" w:rsidP="00506421">
      <w:pPr>
        <w:pStyle w:val="NoNumTitle-Clause"/>
        <w:keepLines/>
        <w:spacing w:line="240" w:lineRule="auto"/>
        <w:rPr>
          <w:color w:val="auto"/>
          <w:szCs w:val="22"/>
          <w:u w:val="single"/>
        </w:rPr>
      </w:pPr>
      <w:bookmarkStart w:id="16" w:name="a963338"/>
      <w:r w:rsidRPr="00460777">
        <w:rPr>
          <w:color w:val="auto"/>
          <w:szCs w:val="22"/>
          <w:u w:val="single"/>
        </w:rPr>
        <w:t>Data security</w:t>
      </w:r>
      <w:bookmarkEnd w:id="16"/>
      <w:r w:rsidR="008709CC" w:rsidRPr="00460777">
        <w:rPr>
          <w:color w:val="auto"/>
          <w:szCs w:val="22"/>
          <w:u w:val="single"/>
        </w:rPr>
        <w:t>.</w:t>
      </w:r>
    </w:p>
    <w:p w14:paraId="6825058D" w14:textId="59F4504F" w:rsidR="00195933" w:rsidRPr="00460777" w:rsidRDefault="00253DEF" w:rsidP="00506421">
      <w:pPr>
        <w:pStyle w:val="NoNumTitle-Clause"/>
        <w:keepLines/>
        <w:spacing w:line="240" w:lineRule="auto"/>
        <w:rPr>
          <w:b w:val="0"/>
          <w:bCs/>
          <w:color w:val="auto"/>
          <w:szCs w:val="22"/>
        </w:rPr>
      </w:pPr>
      <w:r w:rsidRPr="00460777">
        <w:rPr>
          <w:b w:val="0"/>
          <w:bCs/>
          <w:color w:val="auto"/>
          <w:szCs w:val="22"/>
        </w:rPr>
        <w:t xml:space="preserve">We have put in place appropriate security measures to prevent your personal information from being accidentally lost, </w:t>
      </w:r>
      <w:r w:rsidR="00F01DB8" w:rsidRPr="00460777">
        <w:rPr>
          <w:b w:val="0"/>
          <w:bCs/>
          <w:color w:val="auto"/>
          <w:szCs w:val="22"/>
        </w:rPr>
        <w:t>used,</w:t>
      </w:r>
      <w:r w:rsidRPr="00460777">
        <w:rPr>
          <w:b w:val="0"/>
          <w:bCs/>
          <w:color w:val="auto"/>
          <w:szCs w:val="22"/>
        </w:rPr>
        <w:t xml:space="preserve"> or accessed in an unauthorised way, </w:t>
      </w:r>
      <w:r w:rsidR="00254BA6" w:rsidRPr="00460777">
        <w:rPr>
          <w:b w:val="0"/>
          <w:bCs/>
          <w:color w:val="auto"/>
          <w:szCs w:val="22"/>
        </w:rPr>
        <w:t>altered,</w:t>
      </w:r>
      <w:r w:rsidRPr="00460777">
        <w:rPr>
          <w:b w:val="0"/>
          <w:bCs/>
          <w:color w:val="auto"/>
          <w:szCs w:val="22"/>
        </w:rPr>
        <w:t xml:space="preserve"> or disclosed. In addition, we limit access to your personal information to those employees, agents, contractors and other third parties who have a business need-to-know. They will only process your personal information on our </w:t>
      </w:r>
      <w:r w:rsidR="00F01DB8" w:rsidRPr="00460777">
        <w:rPr>
          <w:b w:val="0"/>
          <w:bCs/>
          <w:color w:val="auto"/>
          <w:szCs w:val="22"/>
        </w:rPr>
        <w:t>instructions,</w:t>
      </w:r>
      <w:r w:rsidRPr="00460777">
        <w:rPr>
          <w:b w:val="0"/>
          <w:bCs/>
          <w:color w:val="auto"/>
          <w:szCs w:val="22"/>
        </w:rPr>
        <w:t xml:space="preserve"> and they are subject to a duty of confidentiality. Details of these measures may be obtained from </w:t>
      </w:r>
      <w:r w:rsidR="00254BA6" w:rsidRPr="00460777">
        <w:rPr>
          <w:b w:val="0"/>
          <w:bCs/>
          <w:color w:val="auto"/>
          <w:szCs w:val="22"/>
        </w:rPr>
        <w:t>the</w:t>
      </w:r>
      <w:r w:rsidR="00F01DB8" w:rsidRPr="00460777">
        <w:rPr>
          <w:b w:val="0"/>
          <w:bCs/>
          <w:color w:val="auto"/>
          <w:szCs w:val="22"/>
        </w:rPr>
        <w:t xml:space="preserve"> Data Protection Officer</w:t>
      </w:r>
      <w:r w:rsidR="007A484D" w:rsidRPr="00460777">
        <w:rPr>
          <w:b w:val="0"/>
          <w:bCs/>
          <w:color w:val="auto"/>
          <w:szCs w:val="22"/>
        </w:rPr>
        <w:t xml:space="preserve"> at privacy@brigade-electronics.com</w:t>
      </w:r>
      <w:r w:rsidR="00881D9C" w:rsidRPr="00460777">
        <w:rPr>
          <w:b w:val="0"/>
          <w:bCs/>
          <w:color w:val="auto"/>
          <w:szCs w:val="22"/>
        </w:rPr>
        <w:t>.</w:t>
      </w:r>
    </w:p>
    <w:p w14:paraId="6990854A" w14:textId="0FB41A6E" w:rsidR="001D589F" w:rsidRPr="00460777" w:rsidRDefault="00253DEF" w:rsidP="00506421">
      <w:pPr>
        <w:pStyle w:val="ParaClause"/>
        <w:keepNext/>
        <w:keepLines/>
        <w:spacing w:line="240" w:lineRule="auto"/>
        <w:rPr>
          <w:color w:val="auto"/>
          <w:szCs w:val="22"/>
        </w:rPr>
      </w:pPr>
      <w:r w:rsidRPr="00460777">
        <w:rPr>
          <w:color w:val="auto"/>
          <w:szCs w:val="22"/>
        </w:rPr>
        <w:lastRenderedPageBreak/>
        <w:t>We have put in place procedures to deal with any suspected data security breach and will notify you and any applicable regulator of a suspected breach where we are legally required to do so.</w:t>
      </w:r>
    </w:p>
    <w:p w14:paraId="65DA1C79" w14:textId="77777777" w:rsidR="00195933" w:rsidRPr="00460777" w:rsidRDefault="00253DEF" w:rsidP="00506421">
      <w:pPr>
        <w:pStyle w:val="ParaClause"/>
        <w:keepNext/>
        <w:keepLines/>
        <w:spacing w:line="240" w:lineRule="auto"/>
        <w:rPr>
          <w:b/>
          <w:color w:val="auto"/>
          <w:szCs w:val="22"/>
          <w:u w:val="single"/>
        </w:rPr>
      </w:pPr>
      <w:r w:rsidRPr="00460777">
        <w:rPr>
          <w:b/>
          <w:color w:val="auto"/>
          <w:szCs w:val="22"/>
          <w:u w:val="single"/>
        </w:rPr>
        <w:t>How long will you use my information for?</w:t>
      </w:r>
    </w:p>
    <w:p w14:paraId="7DCE4FB8" w14:textId="7A438A5A" w:rsidR="00393C88" w:rsidRPr="00460777" w:rsidRDefault="00253DEF" w:rsidP="00506421">
      <w:pPr>
        <w:pStyle w:val="ParaClause"/>
        <w:keepNext/>
        <w:keepLines/>
        <w:spacing w:line="240" w:lineRule="auto"/>
        <w:rPr>
          <w:color w:val="auto"/>
          <w:szCs w:val="22"/>
        </w:rPr>
      </w:pPr>
      <w:r w:rsidRPr="00460777">
        <w:rPr>
          <w:color w:val="auto"/>
          <w:szCs w:val="22"/>
        </w:rPr>
        <w:t xml:space="preserve">We will retain your personal information for a period of </w:t>
      </w:r>
      <w:r w:rsidR="00254BA6" w:rsidRPr="00460777">
        <w:rPr>
          <w:color w:val="auto"/>
          <w:szCs w:val="22"/>
        </w:rPr>
        <w:t xml:space="preserve">12 </w:t>
      </w:r>
      <w:r w:rsidRPr="00460777">
        <w:rPr>
          <w:color w:val="auto"/>
          <w:szCs w:val="22"/>
        </w:rPr>
        <w:t xml:space="preserve">months after we have communicated to you our decision about whether to appoint you to </w:t>
      </w:r>
      <w:r w:rsidR="00F01DB8" w:rsidRPr="00460777">
        <w:rPr>
          <w:color w:val="auto"/>
          <w:szCs w:val="22"/>
        </w:rPr>
        <w:t>a</w:t>
      </w:r>
      <w:r w:rsidR="002B3784" w:rsidRPr="00460777">
        <w:rPr>
          <w:color w:val="auto"/>
          <w:szCs w:val="22"/>
        </w:rPr>
        <w:t xml:space="preserve"> </w:t>
      </w:r>
      <w:r w:rsidR="005D49CB" w:rsidRPr="00460777">
        <w:rPr>
          <w:color w:val="auto"/>
          <w:szCs w:val="22"/>
        </w:rPr>
        <w:t>role</w:t>
      </w:r>
      <w:r w:rsidRPr="00460777">
        <w:rPr>
          <w:color w:val="auto"/>
          <w:szCs w:val="22"/>
        </w:rPr>
        <w:t>.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our data retention policy.</w:t>
      </w:r>
    </w:p>
    <w:p w14:paraId="489E4636" w14:textId="67FDE5DC" w:rsidR="00A825ED" w:rsidRPr="00460777" w:rsidRDefault="00253DEF" w:rsidP="00EF624B">
      <w:pPr>
        <w:pStyle w:val="ParaClause"/>
        <w:keepNext/>
        <w:keepLines/>
        <w:spacing w:line="240" w:lineRule="auto"/>
        <w:rPr>
          <w:color w:val="auto"/>
          <w:szCs w:val="22"/>
        </w:rPr>
      </w:pPr>
      <w:r w:rsidRPr="00460777">
        <w:rPr>
          <w:color w:val="auto"/>
          <w:szCs w:val="22"/>
        </w:rPr>
        <w:t xml:space="preserve">If we wish to retain your personal information on file, on the basis that a further opportunity may arise in future and we may wish to consider you for that, we will write to you separately, seeking your explicit consent to retain your personal information for a fixed period on that basis. </w:t>
      </w:r>
    </w:p>
    <w:p w14:paraId="68C4BE91" w14:textId="17371953" w:rsidR="00195933" w:rsidRPr="00460777" w:rsidRDefault="00253DEF" w:rsidP="00506421">
      <w:pPr>
        <w:pStyle w:val="ParaClause"/>
        <w:keepNext/>
        <w:keepLines/>
        <w:spacing w:line="240" w:lineRule="auto"/>
        <w:ind w:left="709"/>
        <w:rPr>
          <w:b/>
          <w:color w:val="auto"/>
          <w:szCs w:val="22"/>
          <w:u w:val="single"/>
        </w:rPr>
      </w:pPr>
      <w:r w:rsidRPr="00460777">
        <w:rPr>
          <w:b/>
          <w:color w:val="auto"/>
          <w:szCs w:val="22"/>
          <w:u w:val="single"/>
        </w:rPr>
        <w:t>Your rights in connection with personal information</w:t>
      </w:r>
      <w:r w:rsidR="008709CC" w:rsidRPr="00460777">
        <w:rPr>
          <w:b/>
          <w:color w:val="auto"/>
          <w:szCs w:val="22"/>
          <w:u w:val="single"/>
        </w:rPr>
        <w:t>.</w:t>
      </w:r>
    </w:p>
    <w:p w14:paraId="5ECFA561" w14:textId="77777777" w:rsidR="00195933" w:rsidRPr="00460777" w:rsidRDefault="00253DEF" w:rsidP="00506421">
      <w:pPr>
        <w:pStyle w:val="ParaClause"/>
        <w:keepNext/>
        <w:keepLines/>
        <w:spacing w:line="240" w:lineRule="auto"/>
        <w:ind w:left="709"/>
        <w:rPr>
          <w:color w:val="auto"/>
          <w:szCs w:val="22"/>
        </w:rPr>
      </w:pPr>
      <w:r w:rsidRPr="00460777">
        <w:rPr>
          <w:color w:val="auto"/>
          <w:szCs w:val="22"/>
        </w:rPr>
        <w:t>Under certain circumstances, by law you have the right to:</w:t>
      </w:r>
    </w:p>
    <w:p w14:paraId="5F0858DF" w14:textId="77777777" w:rsidR="00195933" w:rsidRPr="00460777" w:rsidRDefault="00253DEF" w:rsidP="00506421">
      <w:pPr>
        <w:pStyle w:val="subclause1Bullet1"/>
        <w:keepNext/>
        <w:keepLines/>
        <w:spacing w:line="240" w:lineRule="auto"/>
        <w:rPr>
          <w:color w:val="auto"/>
          <w:szCs w:val="22"/>
        </w:rPr>
      </w:pPr>
      <w:r w:rsidRPr="00460777">
        <w:rPr>
          <w:b/>
          <w:color w:val="auto"/>
          <w:szCs w:val="22"/>
        </w:rPr>
        <w:t xml:space="preserve">Request access </w:t>
      </w:r>
      <w:r w:rsidRPr="00460777">
        <w:rPr>
          <w:color w:val="auto"/>
          <w:szCs w:val="22"/>
        </w:rPr>
        <w:t>to your personal information (commonly known as a "data subject access request"). This enables you to receive a copy of the personal information we hold about you and to check that we are lawfully processing it.</w:t>
      </w:r>
    </w:p>
    <w:p w14:paraId="5E464CA9" w14:textId="77777777" w:rsidR="00195933" w:rsidRPr="00460777" w:rsidRDefault="00253DEF" w:rsidP="00506421">
      <w:pPr>
        <w:pStyle w:val="subclause1Bullet1"/>
        <w:keepNext/>
        <w:keepLines/>
        <w:spacing w:line="240" w:lineRule="auto"/>
        <w:rPr>
          <w:color w:val="auto"/>
          <w:szCs w:val="22"/>
        </w:rPr>
      </w:pPr>
      <w:r w:rsidRPr="00460777">
        <w:rPr>
          <w:b/>
          <w:color w:val="auto"/>
          <w:szCs w:val="22"/>
        </w:rPr>
        <w:t xml:space="preserve">Request correction </w:t>
      </w:r>
      <w:r w:rsidRPr="00460777">
        <w:rPr>
          <w:color w:val="auto"/>
          <w:szCs w:val="22"/>
        </w:rPr>
        <w:t>of the personal information that we hold about you. This enables you to have any incomplete or inaccurate information we hold about you corrected.</w:t>
      </w:r>
    </w:p>
    <w:p w14:paraId="49F7CD94" w14:textId="73F81FEC" w:rsidR="00195933" w:rsidRPr="00460777" w:rsidRDefault="00253DEF" w:rsidP="00506421">
      <w:pPr>
        <w:pStyle w:val="subclause1Bullet1"/>
        <w:keepNext/>
        <w:keepLines/>
        <w:spacing w:line="240" w:lineRule="auto"/>
        <w:rPr>
          <w:color w:val="auto"/>
          <w:szCs w:val="22"/>
        </w:rPr>
      </w:pPr>
      <w:r w:rsidRPr="00460777">
        <w:rPr>
          <w:b/>
          <w:color w:val="auto"/>
          <w:szCs w:val="22"/>
        </w:rPr>
        <w:t xml:space="preserve">Request erasure </w:t>
      </w:r>
      <w:r w:rsidRPr="00460777">
        <w:rPr>
          <w:color w:val="auto"/>
          <w:szCs w:val="22"/>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w:t>
      </w:r>
      <w:r w:rsidR="00872EEE" w:rsidRPr="00460777">
        <w:rPr>
          <w:color w:val="auto"/>
          <w:szCs w:val="22"/>
        </w:rPr>
        <w:t>.</w:t>
      </w:r>
    </w:p>
    <w:p w14:paraId="42968CF8" w14:textId="77777777" w:rsidR="00195933" w:rsidRPr="00460777" w:rsidRDefault="00253DEF" w:rsidP="00506421">
      <w:pPr>
        <w:pStyle w:val="subclause1Bullet1"/>
        <w:keepNext/>
        <w:keepLines/>
        <w:spacing w:line="240" w:lineRule="auto"/>
        <w:rPr>
          <w:color w:val="auto"/>
          <w:szCs w:val="22"/>
        </w:rPr>
      </w:pPr>
      <w:r w:rsidRPr="00460777">
        <w:rPr>
          <w:b/>
          <w:color w:val="auto"/>
          <w:szCs w:val="22"/>
        </w:rPr>
        <w:t xml:space="preserve">Object to processing </w:t>
      </w:r>
      <w:r w:rsidRPr="00460777">
        <w:rPr>
          <w:color w:val="auto"/>
          <w:szCs w:val="22"/>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24AAD6A5" w14:textId="77777777" w:rsidR="00195933" w:rsidRPr="00460777" w:rsidRDefault="00253DEF" w:rsidP="00506421">
      <w:pPr>
        <w:pStyle w:val="subclause1Bullet1"/>
        <w:keepNext/>
        <w:keepLines/>
        <w:spacing w:line="240" w:lineRule="auto"/>
        <w:rPr>
          <w:color w:val="auto"/>
          <w:szCs w:val="22"/>
        </w:rPr>
      </w:pPr>
      <w:r w:rsidRPr="00460777">
        <w:rPr>
          <w:b/>
          <w:color w:val="auto"/>
          <w:szCs w:val="22"/>
        </w:rPr>
        <w:t xml:space="preserve">Request the restriction of processing </w:t>
      </w:r>
      <w:r w:rsidRPr="00460777">
        <w:rPr>
          <w:color w:val="auto"/>
          <w:szCs w:val="22"/>
        </w:rPr>
        <w:t>of your personal information. This enables you to ask us to suspend the processing of personal information about you, for example if you want us to establish its accuracy or the reason for processing it.</w:t>
      </w:r>
    </w:p>
    <w:p w14:paraId="24E323A5" w14:textId="69923539" w:rsidR="00A825ED" w:rsidRPr="00460777" w:rsidRDefault="00253DEF" w:rsidP="00EF624B">
      <w:pPr>
        <w:pStyle w:val="subclause1Bullet1"/>
        <w:keepNext/>
        <w:keepLines/>
        <w:spacing w:line="240" w:lineRule="auto"/>
        <w:rPr>
          <w:color w:val="auto"/>
          <w:szCs w:val="22"/>
        </w:rPr>
      </w:pPr>
      <w:r w:rsidRPr="00460777">
        <w:rPr>
          <w:b/>
          <w:color w:val="auto"/>
          <w:szCs w:val="22"/>
        </w:rPr>
        <w:t xml:space="preserve">Request the transfer </w:t>
      </w:r>
      <w:r w:rsidRPr="00460777">
        <w:rPr>
          <w:color w:val="auto"/>
          <w:szCs w:val="22"/>
        </w:rPr>
        <w:t xml:space="preserve">of your personal information to another party. </w:t>
      </w:r>
    </w:p>
    <w:p w14:paraId="1B878816" w14:textId="46435B92" w:rsidR="00195933" w:rsidRPr="00460777" w:rsidRDefault="00253DEF" w:rsidP="00506421">
      <w:pPr>
        <w:pStyle w:val="ParaClause"/>
        <w:keepNext/>
        <w:keepLines/>
        <w:spacing w:line="240" w:lineRule="auto"/>
        <w:ind w:left="709"/>
        <w:rPr>
          <w:color w:val="auto"/>
          <w:szCs w:val="22"/>
        </w:rPr>
      </w:pPr>
      <w:r w:rsidRPr="00460777">
        <w:rPr>
          <w:color w:val="auto"/>
          <w:szCs w:val="22"/>
        </w:rPr>
        <w:t>If you</w:t>
      </w:r>
      <w:r w:rsidR="002E5646" w:rsidRPr="00460777">
        <w:rPr>
          <w:color w:val="auto"/>
          <w:szCs w:val="22"/>
        </w:rPr>
        <w:t xml:space="preserve"> have</w:t>
      </w:r>
      <w:r w:rsidR="00681B90" w:rsidRPr="00460777">
        <w:rPr>
          <w:color w:val="auto"/>
          <w:szCs w:val="22"/>
        </w:rPr>
        <w:t xml:space="preserve"> any questions about this privacy notice, how we handle your personal information or if you </w:t>
      </w:r>
      <w:r w:rsidRPr="00460777">
        <w:rPr>
          <w:color w:val="auto"/>
          <w:szCs w:val="22"/>
        </w:rPr>
        <w:t xml:space="preserve">want to </w:t>
      </w:r>
      <w:r w:rsidR="00AE138C" w:rsidRPr="00460777">
        <w:rPr>
          <w:color w:val="auto"/>
          <w:szCs w:val="22"/>
        </w:rPr>
        <w:t xml:space="preserve">exercise any of the rights set out in this section, </w:t>
      </w:r>
      <w:r w:rsidRPr="00460777">
        <w:rPr>
          <w:color w:val="auto"/>
          <w:szCs w:val="22"/>
        </w:rPr>
        <w:t xml:space="preserve">please contact </w:t>
      </w:r>
      <w:r w:rsidR="005253D4" w:rsidRPr="00460777">
        <w:rPr>
          <w:color w:val="auto"/>
          <w:szCs w:val="22"/>
        </w:rPr>
        <w:t xml:space="preserve">the Data Protection Officer </w:t>
      </w:r>
      <w:r w:rsidRPr="00460777">
        <w:rPr>
          <w:color w:val="auto"/>
          <w:szCs w:val="22"/>
        </w:rPr>
        <w:t>in writing.</w:t>
      </w:r>
      <w:r w:rsidR="00E201AA" w:rsidRPr="00460777">
        <w:rPr>
          <w:color w:val="auto"/>
          <w:szCs w:val="22"/>
        </w:rPr>
        <w:t xml:space="preserve"> You have the right to make a complaint at any time to the Information Commissioner's Office (ICO) who is responsible for data protection issues in the </w:t>
      </w:r>
      <w:proofErr w:type="gramStart"/>
      <w:r w:rsidR="00E201AA" w:rsidRPr="00460777">
        <w:rPr>
          <w:color w:val="auto"/>
          <w:szCs w:val="22"/>
        </w:rPr>
        <w:t>UK</w:t>
      </w:r>
      <w:proofErr w:type="gramEnd"/>
      <w:r w:rsidR="00156943" w:rsidRPr="00460777">
        <w:rPr>
          <w:color w:val="auto"/>
          <w:szCs w:val="22"/>
        </w:rPr>
        <w:t xml:space="preserve"> or </w:t>
      </w:r>
      <w:r w:rsidR="000E1CC7" w:rsidRPr="00460777">
        <w:rPr>
          <w:color w:val="auto"/>
          <w:szCs w:val="22"/>
        </w:rPr>
        <w:t xml:space="preserve">you may raise </w:t>
      </w:r>
      <w:r w:rsidR="000E1CC7" w:rsidRPr="00460777">
        <w:rPr>
          <w:color w:val="auto"/>
          <w:szCs w:val="22"/>
          <w:shd w:val="clear" w:color="auto" w:fill="FFFFFF"/>
        </w:rPr>
        <w:t>your concerns with your local data protection authority directly.</w:t>
      </w:r>
    </w:p>
    <w:bookmarkEnd w:id="0"/>
    <w:p w14:paraId="4C0D5BB0" w14:textId="77777777" w:rsidR="00AD6346" w:rsidRPr="00460777" w:rsidRDefault="00AD6346" w:rsidP="00506421">
      <w:pPr>
        <w:keepNext/>
        <w:keepLines/>
        <w:spacing w:line="240" w:lineRule="auto"/>
        <w:jc w:val="both"/>
        <w:rPr>
          <w:color w:val="auto"/>
        </w:rPr>
      </w:pPr>
    </w:p>
    <w:sectPr w:rsidR="00AD6346" w:rsidRPr="00460777" w:rsidSect="005317CC">
      <w:footerReference w:type="default" r:id="rId16"/>
      <w:pgSz w:w="11906" w:h="16838"/>
      <w:pgMar w:top="720" w:right="1274"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8C75A" w14:textId="77777777" w:rsidR="00F21E0A" w:rsidRDefault="00F21E0A" w:rsidP="00195933">
      <w:pPr>
        <w:spacing w:after="0" w:line="240" w:lineRule="auto"/>
      </w:pPr>
      <w:r>
        <w:separator/>
      </w:r>
    </w:p>
  </w:endnote>
  <w:endnote w:type="continuationSeparator" w:id="0">
    <w:p w14:paraId="66BF6468" w14:textId="77777777" w:rsidR="00F21E0A" w:rsidRDefault="00F21E0A" w:rsidP="00195933">
      <w:pPr>
        <w:spacing w:after="0" w:line="240" w:lineRule="auto"/>
      </w:pPr>
      <w:r>
        <w:continuationSeparator/>
      </w:r>
    </w:p>
  </w:endnote>
  <w:endnote w:type="continuationNotice" w:id="1">
    <w:p w14:paraId="45709561" w14:textId="77777777" w:rsidR="00F21E0A" w:rsidRDefault="00F21E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568"/>
      <w:gridCol w:w="1700"/>
      <w:gridCol w:w="3827"/>
      <w:gridCol w:w="567"/>
    </w:tblGrid>
    <w:tr w:rsidR="005317CC" w14:paraId="53BA2D39" w14:textId="77777777" w:rsidTr="1AD2E0AD">
      <w:tc>
        <w:tcPr>
          <w:tcW w:w="2552" w:type="dxa"/>
          <w:vMerge w:val="restart"/>
          <w:vAlign w:val="center"/>
        </w:tcPr>
        <w:p w14:paraId="7615F519" w14:textId="77777777" w:rsidR="005317CC" w:rsidRDefault="1AD2E0AD" w:rsidP="005317CC">
          <w:pPr>
            <w:pStyle w:val="Footer"/>
            <w:spacing w:after="0" w:line="240" w:lineRule="auto"/>
            <w:jc w:val="center"/>
          </w:pPr>
          <w:r>
            <w:rPr>
              <w:noProof/>
            </w:rPr>
            <w:drawing>
              <wp:inline distT="0" distB="0" distL="0" distR="0" wp14:anchorId="500714AA" wp14:editId="4F4C6880">
                <wp:extent cx="1485900" cy="457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485900" cy="457200"/>
                        </a:xfrm>
                        <a:prstGeom prst="rect">
                          <a:avLst/>
                        </a:prstGeom>
                      </pic:spPr>
                    </pic:pic>
                  </a:graphicData>
                </a:graphic>
              </wp:inline>
            </w:drawing>
          </w:r>
        </w:p>
      </w:tc>
      <w:tc>
        <w:tcPr>
          <w:tcW w:w="6095" w:type="dxa"/>
          <w:gridSpan w:val="3"/>
        </w:tcPr>
        <w:p w14:paraId="4368A682" w14:textId="77777777" w:rsidR="005317CC" w:rsidRPr="00506421" w:rsidRDefault="005317CC" w:rsidP="005317CC">
          <w:pPr>
            <w:pStyle w:val="Footer"/>
            <w:spacing w:after="0" w:line="240" w:lineRule="auto"/>
            <w:rPr>
              <w:rFonts w:ascii="Arial" w:hAnsi="Arial" w:cs="Arial"/>
              <w:sz w:val="16"/>
              <w:szCs w:val="16"/>
            </w:rPr>
          </w:pPr>
          <w:r w:rsidRPr="00506421">
            <w:rPr>
              <w:rFonts w:ascii="Arial" w:hAnsi="Arial" w:cs="Arial"/>
              <w:sz w:val="16"/>
              <w:szCs w:val="16"/>
            </w:rPr>
            <w:t>Document title</w:t>
          </w:r>
        </w:p>
        <w:p w14:paraId="20C8AEC2" w14:textId="2B2FE10E" w:rsidR="005317CC" w:rsidRPr="00506421" w:rsidRDefault="005317CC" w:rsidP="005317CC">
          <w:pPr>
            <w:pStyle w:val="Footer"/>
            <w:spacing w:after="0" w:line="240" w:lineRule="auto"/>
            <w:rPr>
              <w:rFonts w:ascii="Arial" w:hAnsi="Arial" w:cs="Arial"/>
              <w:sz w:val="16"/>
              <w:szCs w:val="16"/>
            </w:rPr>
          </w:pPr>
          <w:r w:rsidRPr="00506421">
            <w:rPr>
              <w:rFonts w:ascii="Arial" w:hAnsi="Arial" w:cs="Arial"/>
              <w:sz w:val="16"/>
              <w:szCs w:val="16"/>
            </w:rPr>
            <w:t>GDPR Candidate Privacy Notice</w:t>
          </w:r>
        </w:p>
      </w:tc>
      <w:tc>
        <w:tcPr>
          <w:tcW w:w="567" w:type="dxa"/>
          <w:vMerge w:val="restart"/>
        </w:tcPr>
        <w:p w14:paraId="4DE500AC" w14:textId="77777777" w:rsidR="005317CC" w:rsidRPr="005317CC" w:rsidRDefault="005317CC" w:rsidP="005317CC">
          <w:pPr>
            <w:pStyle w:val="Footer"/>
            <w:spacing w:after="0" w:line="240" w:lineRule="auto"/>
            <w:rPr>
              <w:rFonts w:ascii="Arial" w:hAnsi="Arial" w:cs="Arial"/>
              <w:sz w:val="12"/>
              <w:szCs w:val="12"/>
            </w:rPr>
          </w:pPr>
          <w:r w:rsidRPr="005317CC">
            <w:rPr>
              <w:rFonts w:ascii="Arial" w:hAnsi="Arial" w:cs="Arial"/>
              <w:sz w:val="12"/>
              <w:szCs w:val="12"/>
            </w:rPr>
            <w:t>Page</w:t>
          </w:r>
        </w:p>
        <w:p w14:paraId="6557A92A" w14:textId="77777777" w:rsidR="005317CC" w:rsidRPr="005317CC" w:rsidRDefault="005317CC" w:rsidP="005317CC">
          <w:pPr>
            <w:pStyle w:val="Footer"/>
            <w:spacing w:after="0" w:line="240" w:lineRule="auto"/>
            <w:rPr>
              <w:rStyle w:val="PageNumber"/>
              <w:rFonts w:ascii="Arial" w:hAnsi="Arial" w:cs="Arial"/>
              <w:sz w:val="18"/>
              <w:szCs w:val="18"/>
            </w:rPr>
          </w:pPr>
          <w:r w:rsidRPr="005317CC">
            <w:rPr>
              <w:rStyle w:val="PageNumber"/>
              <w:rFonts w:ascii="Arial" w:hAnsi="Arial" w:cs="Arial"/>
              <w:sz w:val="18"/>
              <w:szCs w:val="18"/>
            </w:rPr>
            <w:fldChar w:fldCharType="begin"/>
          </w:r>
          <w:r w:rsidRPr="005317CC">
            <w:rPr>
              <w:rStyle w:val="PageNumber"/>
              <w:rFonts w:ascii="Arial" w:hAnsi="Arial" w:cs="Arial"/>
              <w:sz w:val="18"/>
              <w:szCs w:val="18"/>
            </w:rPr>
            <w:instrText xml:space="preserve"> PAGE </w:instrText>
          </w:r>
          <w:r w:rsidRPr="005317CC">
            <w:rPr>
              <w:rStyle w:val="PageNumber"/>
              <w:rFonts w:ascii="Arial" w:hAnsi="Arial" w:cs="Arial"/>
              <w:sz w:val="18"/>
              <w:szCs w:val="18"/>
            </w:rPr>
            <w:fldChar w:fldCharType="separate"/>
          </w:r>
          <w:r w:rsidRPr="005317CC">
            <w:rPr>
              <w:rStyle w:val="PageNumber"/>
              <w:rFonts w:ascii="Arial" w:hAnsi="Arial" w:cs="Arial"/>
              <w:noProof/>
              <w:sz w:val="18"/>
              <w:szCs w:val="18"/>
            </w:rPr>
            <w:t>1</w:t>
          </w:r>
          <w:r w:rsidRPr="005317CC">
            <w:rPr>
              <w:rStyle w:val="PageNumber"/>
              <w:rFonts w:ascii="Arial" w:hAnsi="Arial" w:cs="Arial"/>
              <w:sz w:val="18"/>
              <w:szCs w:val="18"/>
            </w:rPr>
            <w:fldChar w:fldCharType="end"/>
          </w:r>
        </w:p>
        <w:p w14:paraId="6F019290" w14:textId="77777777" w:rsidR="005317CC" w:rsidRPr="005317CC" w:rsidRDefault="005317CC" w:rsidP="005317CC">
          <w:pPr>
            <w:pStyle w:val="Footer"/>
            <w:spacing w:after="0" w:line="240" w:lineRule="auto"/>
            <w:rPr>
              <w:rStyle w:val="PageNumber"/>
              <w:rFonts w:ascii="Arial" w:hAnsi="Arial" w:cs="Arial"/>
              <w:sz w:val="18"/>
              <w:szCs w:val="18"/>
            </w:rPr>
          </w:pPr>
          <w:r w:rsidRPr="005317CC">
            <w:rPr>
              <w:rStyle w:val="PageNumber"/>
              <w:rFonts w:ascii="Arial" w:hAnsi="Arial" w:cs="Arial"/>
              <w:sz w:val="18"/>
              <w:szCs w:val="18"/>
            </w:rPr>
            <w:t>of</w:t>
          </w:r>
        </w:p>
        <w:p w14:paraId="2A608424" w14:textId="791993B1" w:rsidR="005317CC" w:rsidRPr="005317CC" w:rsidRDefault="00506421" w:rsidP="005317CC">
          <w:pPr>
            <w:pStyle w:val="Footer"/>
            <w:spacing w:after="0" w:line="240" w:lineRule="auto"/>
            <w:rPr>
              <w:sz w:val="18"/>
              <w:szCs w:val="18"/>
            </w:rPr>
          </w:pPr>
          <w:r>
            <w:rPr>
              <w:rStyle w:val="PageNumber"/>
              <w:rFonts w:ascii="Arial" w:hAnsi="Arial" w:cs="Arial"/>
              <w:sz w:val="18"/>
              <w:szCs w:val="18"/>
            </w:rPr>
            <w:t>6</w:t>
          </w:r>
        </w:p>
      </w:tc>
    </w:tr>
    <w:tr w:rsidR="005317CC" w14:paraId="32FDDCA9" w14:textId="77777777" w:rsidTr="1AD2E0AD">
      <w:trPr>
        <w:trHeight w:val="638"/>
      </w:trPr>
      <w:tc>
        <w:tcPr>
          <w:tcW w:w="2552" w:type="dxa"/>
          <w:vMerge/>
        </w:tcPr>
        <w:p w14:paraId="2865BCE0" w14:textId="77777777" w:rsidR="005317CC" w:rsidRDefault="005317CC" w:rsidP="005317CC">
          <w:pPr>
            <w:pStyle w:val="Footer"/>
            <w:spacing w:after="0" w:line="240" w:lineRule="auto"/>
          </w:pPr>
        </w:p>
      </w:tc>
      <w:tc>
        <w:tcPr>
          <w:tcW w:w="568" w:type="dxa"/>
        </w:tcPr>
        <w:p w14:paraId="620B96B2" w14:textId="77777777" w:rsidR="005317CC" w:rsidRPr="00506421" w:rsidRDefault="005317CC" w:rsidP="005317CC">
          <w:pPr>
            <w:pStyle w:val="Footer"/>
            <w:spacing w:after="0" w:line="240" w:lineRule="auto"/>
            <w:rPr>
              <w:rFonts w:ascii="Arial" w:hAnsi="Arial" w:cs="Arial"/>
              <w:sz w:val="16"/>
              <w:szCs w:val="16"/>
            </w:rPr>
          </w:pPr>
          <w:r w:rsidRPr="00506421">
            <w:rPr>
              <w:rFonts w:ascii="Arial" w:hAnsi="Arial" w:cs="Arial"/>
              <w:sz w:val="16"/>
              <w:szCs w:val="16"/>
            </w:rPr>
            <w:t>Revision no.</w:t>
          </w:r>
        </w:p>
        <w:p w14:paraId="71A102C7" w14:textId="4F1CE907" w:rsidR="005317CC" w:rsidRPr="00506421" w:rsidRDefault="008D0CFD" w:rsidP="005317CC">
          <w:pPr>
            <w:pStyle w:val="Footer"/>
            <w:spacing w:after="0" w:line="240" w:lineRule="auto"/>
            <w:rPr>
              <w:rFonts w:ascii="Arial" w:hAnsi="Arial" w:cs="Arial"/>
              <w:sz w:val="16"/>
              <w:szCs w:val="16"/>
            </w:rPr>
          </w:pPr>
          <w:r w:rsidRPr="00506421">
            <w:rPr>
              <w:rFonts w:ascii="Arial" w:hAnsi="Arial" w:cs="Arial"/>
              <w:sz w:val="16"/>
              <w:szCs w:val="16"/>
            </w:rPr>
            <w:t>2</w:t>
          </w:r>
        </w:p>
      </w:tc>
      <w:tc>
        <w:tcPr>
          <w:tcW w:w="1700" w:type="dxa"/>
        </w:tcPr>
        <w:p w14:paraId="48F47D82" w14:textId="77777777" w:rsidR="005317CC" w:rsidRPr="00506421" w:rsidRDefault="005317CC" w:rsidP="005317CC">
          <w:pPr>
            <w:pStyle w:val="Footer"/>
            <w:spacing w:after="0" w:line="240" w:lineRule="auto"/>
            <w:rPr>
              <w:rFonts w:ascii="Arial" w:hAnsi="Arial" w:cs="Arial"/>
              <w:sz w:val="16"/>
              <w:szCs w:val="16"/>
            </w:rPr>
          </w:pPr>
          <w:r w:rsidRPr="00506421">
            <w:rPr>
              <w:rFonts w:ascii="Arial" w:hAnsi="Arial" w:cs="Arial"/>
              <w:sz w:val="16"/>
              <w:szCs w:val="16"/>
            </w:rPr>
            <w:t xml:space="preserve">Issue </w:t>
          </w:r>
        </w:p>
        <w:p w14:paraId="667FCFBF" w14:textId="0FC8F5CE" w:rsidR="005317CC" w:rsidRDefault="005317CC" w:rsidP="005317CC">
          <w:pPr>
            <w:pStyle w:val="Footer"/>
            <w:spacing w:after="0" w:line="240" w:lineRule="auto"/>
            <w:rPr>
              <w:rFonts w:ascii="Arial" w:hAnsi="Arial" w:cs="Arial"/>
              <w:sz w:val="16"/>
              <w:szCs w:val="16"/>
            </w:rPr>
          </w:pPr>
          <w:r w:rsidRPr="00506421">
            <w:rPr>
              <w:rFonts w:ascii="Arial" w:hAnsi="Arial" w:cs="Arial"/>
              <w:sz w:val="16"/>
              <w:szCs w:val="16"/>
            </w:rPr>
            <w:t>Date</w:t>
          </w:r>
        </w:p>
        <w:p w14:paraId="62FC50A8" w14:textId="19A6E99D" w:rsidR="00506421" w:rsidRPr="00506421" w:rsidRDefault="00D83E6D" w:rsidP="005317CC">
          <w:pPr>
            <w:pStyle w:val="Footer"/>
            <w:spacing w:after="0" w:line="240" w:lineRule="auto"/>
            <w:rPr>
              <w:rFonts w:ascii="Arial" w:hAnsi="Arial" w:cs="Arial"/>
              <w:sz w:val="16"/>
              <w:szCs w:val="16"/>
            </w:rPr>
          </w:pPr>
          <w:r>
            <w:rPr>
              <w:rFonts w:ascii="Arial" w:hAnsi="Arial" w:cs="Arial"/>
              <w:sz w:val="16"/>
              <w:szCs w:val="16"/>
            </w:rPr>
            <w:t>December 2022</w:t>
          </w:r>
        </w:p>
        <w:p w14:paraId="5051C553" w14:textId="4AD90DB9" w:rsidR="005317CC" w:rsidRPr="00506421" w:rsidRDefault="005317CC" w:rsidP="005317CC">
          <w:pPr>
            <w:pStyle w:val="Footer"/>
            <w:spacing w:after="0" w:line="240" w:lineRule="auto"/>
            <w:rPr>
              <w:rFonts w:ascii="Arial" w:hAnsi="Arial" w:cs="Arial"/>
              <w:sz w:val="16"/>
              <w:szCs w:val="16"/>
            </w:rPr>
          </w:pPr>
        </w:p>
      </w:tc>
      <w:tc>
        <w:tcPr>
          <w:tcW w:w="3827" w:type="dxa"/>
        </w:tcPr>
        <w:p w14:paraId="4F27EA4E" w14:textId="70532003" w:rsidR="005317CC" w:rsidRPr="00506421" w:rsidRDefault="005317CC" w:rsidP="005317CC">
          <w:pPr>
            <w:pStyle w:val="Footer"/>
            <w:spacing w:after="0" w:line="240" w:lineRule="auto"/>
            <w:rPr>
              <w:rFonts w:ascii="Arial" w:hAnsi="Arial" w:cs="Arial"/>
              <w:sz w:val="16"/>
              <w:szCs w:val="16"/>
            </w:rPr>
          </w:pPr>
          <w:r w:rsidRPr="00506421">
            <w:rPr>
              <w:rFonts w:ascii="Arial" w:hAnsi="Arial" w:cs="Arial"/>
              <w:sz w:val="16"/>
              <w:szCs w:val="16"/>
            </w:rPr>
            <w:t xml:space="preserve">Classification </w:t>
          </w:r>
        </w:p>
        <w:p w14:paraId="3FFFFD43" w14:textId="77777777" w:rsidR="005317CC" w:rsidRPr="00506421" w:rsidRDefault="005317CC" w:rsidP="005317CC">
          <w:pPr>
            <w:pStyle w:val="Footer"/>
            <w:spacing w:after="0" w:line="240" w:lineRule="auto"/>
            <w:rPr>
              <w:rFonts w:ascii="Arial" w:hAnsi="Arial" w:cs="Arial"/>
              <w:sz w:val="16"/>
              <w:szCs w:val="16"/>
            </w:rPr>
          </w:pPr>
        </w:p>
        <w:p w14:paraId="6C0BF36A" w14:textId="49F81534" w:rsidR="005317CC" w:rsidRPr="00506421" w:rsidRDefault="00506421" w:rsidP="005317CC">
          <w:pPr>
            <w:pStyle w:val="Footer"/>
            <w:spacing w:after="0" w:line="240" w:lineRule="auto"/>
            <w:rPr>
              <w:rFonts w:ascii="Arial" w:hAnsi="Arial" w:cs="Arial"/>
              <w:sz w:val="16"/>
              <w:szCs w:val="16"/>
            </w:rPr>
          </w:pPr>
          <w:r w:rsidRPr="00506421">
            <w:rPr>
              <w:rFonts w:ascii="Arial" w:hAnsi="Arial" w:cs="Arial"/>
              <w:sz w:val="16"/>
              <w:szCs w:val="16"/>
            </w:rPr>
            <w:t xml:space="preserve">Public </w:t>
          </w:r>
        </w:p>
      </w:tc>
      <w:tc>
        <w:tcPr>
          <w:tcW w:w="567" w:type="dxa"/>
          <w:vMerge/>
        </w:tcPr>
        <w:p w14:paraId="218629CA" w14:textId="77777777" w:rsidR="005317CC" w:rsidRDefault="005317CC" w:rsidP="005317CC">
          <w:pPr>
            <w:pStyle w:val="Footer"/>
            <w:spacing w:after="0" w:line="240" w:lineRule="auto"/>
          </w:pPr>
        </w:p>
      </w:tc>
    </w:tr>
  </w:tbl>
  <w:p w14:paraId="244FAE31" w14:textId="77777777" w:rsidR="005317CC" w:rsidRDefault="00531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BBE6C" w14:textId="77777777" w:rsidR="00F21E0A" w:rsidRDefault="00F21E0A" w:rsidP="00195933">
      <w:pPr>
        <w:spacing w:after="0" w:line="240" w:lineRule="auto"/>
      </w:pPr>
      <w:r>
        <w:separator/>
      </w:r>
    </w:p>
  </w:footnote>
  <w:footnote w:type="continuationSeparator" w:id="0">
    <w:p w14:paraId="21154C22" w14:textId="77777777" w:rsidR="00F21E0A" w:rsidRDefault="00F21E0A" w:rsidP="00195933">
      <w:pPr>
        <w:spacing w:after="0" w:line="240" w:lineRule="auto"/>
      </w:pPr>
      <w:r>
        <w:continuationSeparator/>
      </w:r>
    </w:p>
  </w:footnote>
  <w:footnote w:type="continuationNotice" w:id="1">
    <w:p w14:paraId="7F6595F9" w14:textId="77777777" w:rsidR="00F21E0A" w:rsidRDefault="00F21E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9A4F02"/>
    <w:lvl w:ilvl="0">
      <w:start w:val="1"/>
      <w:numFmt w:val="decimal"/>
      <w:lvlText w:val="%1."/>
      <w:lvlJc w:val="left"/>
      <w:pPr>
        <w:tabs>
          <w:tab w:val="num" w:pos="1120"/>
        </w:tabs>
        <w:ind w:left="1120"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39D61D02">
      <w:start w:val="1"/>
      <w:numFmt w:val="bullet"/>
      <w:pStyle w:val="DefinedTermBullet"/>
      <w:lvlText w:val=""/>
      <w:lvlJc w:val="left"/>
      <w:pPr>
        <w:ind w:left="1440" w:hanging="360"/>
      </w:pPr>
      <w:rPr>
        <w:rFonts w:ascii="Symbol" w:hAnsi="Symbol" w:hint="default"/>
        <w:color w:val="000000"/>
      </w:rPr>
    </w:lvl>
    <w:lvl w:ilvl="1" w:tplc="47C843E6" w:tentative="1">
      <w:start w:val="1"/>
      <w:numFmt w:val="bullet"/>
      <w:lvlText w:val="o"/>
      <w:lvlJc w:val="left"/>
      <w:pPr>
        <w:ind w:left="2160" w:hanging="360"/>
      </w:pPr>
      <w:rPr>
        <w:rFonts w:ascii="Courier New" w:hAnsi="Courier New" w:cs="Courier New" w:hint="default"/>
      </w:rPr>
    </w:lvl>
    <w:lvl w:ilvl="2" w:tplc="23E0ABBC" w:tentative="1">
      <w:start w:val="1"/>
      <w:numFmt w:val="bullet"/>
      <w:lvlText w:val=""/>
      <w:lvlJc w:val="left"/>
      <w:pPr>
        <w:ind w:left="2880" w:hanging="360"/>
      </w:pPr>
      <w:rPr>
        <w:rFonts w:ascii="Wingdings" w:hAnsi="Wingdings" w:hint="default"/>
      </w:rPr>
    </w:lvl>
    <w:lvl w:ilvl="3" w:tplc="CF72E192" w:tentative="1">
      <w:start w:val="1"/>
      <w:numFmt w:val="bullet"/>
      <w:lvlText w:val=""/>
      <w:lvlJc w:val="left"/>
      <w:pPr>
        <w:ind w:left="3600" w:hanging="360"/>
      </w:pPr>
      <w:rPr>
        <w:rFonts w:ascii="Symbol" w:hAnsi="Symbol" w:hint="default"/>
      </w:rPr>
    </w:lvl>
    <w:lvl w:ilvl="4" w:tplc="1C5A291E" w:tentative="1">
      <w:start w:val="1"/>
      <w:numFmt w:val="bullet"/>
      <w:lvlText w:val="o"/>
      <w:lvlJc w:val="left"/>
      <w:pPr>
        <w:ind w:left="4320" w:hanging="360"/>
      </w:pPr>
      <w:rPr>
        <w:rFonts w:ascii="Courier New" w:hAnsi="Courier New" w:cs="Courier New" w:hint="default"/>
      </w:rPr>
    </w:lvl>
    <w:lvl w:ilvl="5" w:tplc="C574AEDE" w:tentative="1">
      <w:start w:val="1"/>
      <w:numFmt w:val="bullet"/>
      <w:lvlText w:val=""/>
      <w:lvlJc w:val="left"/>
      <w:pPr>
        <w:ind w:left="5040" w:hanging="360"/>
      </w:pPr>
      <w:rPr>
        <w:rFonts w:ascii="Wingdings" w:hAnsi="Wingdings" w:hint="default"/>
      </w:rPr>
    </w:lvl>
    <w:lvl w:ilvl="6" w:tplc="E9F85D8C" w:tentative="1">
      <w:start w:val="1"/>
      <w:numFmt w:val="bullet"/>
      <w:lvlText w:val=""/>
      <w:lvlJc w:val="left"/>
      <w:pPr>
        <w:ind w:left="5760" w:hanging="360"/>
      </w:pPr>
      <w:rPr>
        <w:rFonts w:ascii="Symbol" w:hAnsi="Symbol" w:hint="default"/>
      </w:rPr>
    </w:lvl>
    <w:lvl w:ilvl="7" w:tplc="5E80DCB6" w:tentative="1">
      <w:start w:val="1"/>
      <w:numFmt w:val="bullet"/>
      <w:lvlText w:val="o"/>
      <w:lvlJc w:val="left"/>
      <w:pPr>
        <w:ind w:left="6480" w:hanging="360"/>
      </w:pPr>
      <w:rPr>
        <w:rFonts w:ascii="Courier New" w:hAnsi="Courier New" w:cs="Courier New" w:hint="default"/>
      </w:rPr>
    </w:lvl>
    <w:lvl w:ilvl="8" w:tplc="D612F7A2" w:tentative="1">
      <w:start w:val="1"/>
      <w:numFmt w:val="bullet"/>
      <w:lvlText w:val=""/>
      <w:lvlJc w:val="left"/>
      <w:pPr>
        <w:ind w:left="7200" w:hanging="360"/>
      </w:pPr>
      <w:rPr>
        <w:rFonts w:ascii="Wingdings" w:hAnsi="Wingdings" w:hint="default"/>
      </w:rPr>
    </w:lvl>
  </w:abstractNum>
  <w:abstractNum w:abstractNumId="12" w15:restartNumberingAfterBreak="0">
    <w:nsid w:val="07D059AD"/>
    <w:multiLevelType w:val="hybridMultilevel"/>
    <w:tmpl w:val="340AB914"/>
    <w:lvl w:ilvl="0" w:tplc="7018DEE8">
      <w:start w:val="1"/>
      <w:numFmt w:val="lowerLetter"/>
      <w:lvlText w:val="%1)"/>
      <w:lvlJc w:val="left"/>
      <w:pPr>
        <w:ind w:left="1714" w:hanging="360"/>
      </w:pPr>
      <w:rPr>
        <w:color w:val="000000"/>
      </w:rPr>
    </w:lvl>
    <w:lvl w:ilvl="1" w:tplc="09D0DE42" w:tentative="1">
      <w:start w:val="1"/>
      <w:numFmt w:val="lowerLetter"/>
      <w:lvlText w:val="%2."/>
      <w:lvlJc w:val="left"/>
      <w:pPr>
        <w:ind w:left="2434" w:hanging="360"/>
      </w:pPr>
    </w:lvl>
    <w:lvl w:ilvl="2" w:tplc="1AAED962" w:tentative="1">
      <w:start w:val="1"/>
      <w:numFmt w:val="lowerRoman"/>
      <w:lvlText w:val="%3."/>
      <w:lvlJc w:val="right"/>
      <w:pPr>
        <w:ind w:left="3154" w:hanging="180"/>
      </w:pPr>
    </w:lvl>
    <w:lvl w:ilvl="3" w:tplc="1652B346" w:tentative="1">
      <w:start w:val="1"/>
      <w:numFmt w:val="decimal"/>
      <w:lvlText w:val="%4."/>
      <w:lvlJc w:val="left"/>
      <w:pPr>
        <w:ind w:left="3874" w:hanging="360"/>
      </w:pPr>
    </w:lvl>
    <w:lvl w:ilvl="4" w:tplc="F72AB12E" w:tentative="1">
      <w:start w:val="1"/>
      <w:numFmt w:val="lowerLetter"/>
      <w:lvlText w:val="%5."/>
      <w:lvlJc w:val="left"/>
      <w:pPr>
        <w:ind w:left="4594" w:hanging="360"/>
      </w:pPr>
    </w:lvl>
    <w:lvl w:ilvl="5" w:tplc="C0D098CE" w:tentative="1">
      <w:start w:val="1"/>
      <w:numFmt w:val="lowerRoman"/>
      <w:lvlText w:val="%6."/>
      <w:lvlJc w:val="right"/>
      <w:pPr>
        <w:ind w:left="5314" w:hanging="180"/>
      </w:pPr>
    </w:lvl>
    <w:lvl w:ilvl="6" w:tplc="7E5874C8" w:tentative="1">
      <w:start w:val="1"/>
      <w:numFmt w:val="decimal"/>
      <w:lvlText w:val="%7."/>
      <w:lvlJc w:val="left"/>
      <w:pPr>
        <w:ind w:left="6034" w:hanging="360"/>
      </w:pPr>
    </w:lvl>
    <w:lvl w:ilvl="7" w:tplc="8ECEFB60" w:tentative="1">
      <w:start w:val="1"/>
      <w:numFmt w:val="lowerLetter"/>
      <w:lvlText w:val="%8."/>
      <w:lvlJc w:val="left"/>
      <w:pPr>
        <w:ind w:left="6754" w:hanging="360"/>
      </w:pPr>
    </w:lvl>
    <w:lvl w:ilvl="8" w:tplc="3F24A16C" w:tentative="1">
      <w:start w:val="1"/>
      <w:numFmt w:val="lowerRoman"/>
      <w:lvlText w:val="%9."/>
      <w:lvlJc w:val="right"/>
      <w:pPr>
        <w:ind w:left="7474" w:hanging="180"/>
      </w:pPr>
    </w:lvl>
  </w:abstractNum>
  <w:abstractNum w:abstractNumId="13"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4E63F9"/>
    <w:multiLevelType w:val="hybridMultilevel"/>
    <w:tmpl w:val="F9EEB024"/>
    <w:lvl w:ilvl="0" w:tplc="0C0CA07C">
      <w:start w:val="1"/>
      <w:numFmt w:val="decimal"/>
      <w:lvlText w:val="Schedule %1"/>
      <w:lvlJc w:val="left"/>
      <w:pPr>
        <w:ind w:left="720" w:hanging="360"/>
      </w:pPr>
      <w:rPr>
        <w:rFonts w:hint="default"/>
        <w:color w:val="000000"/>
      </w:rPr>
    </w:lvl>
    <w:lvl w:ilvl="1" w:tplc="38D8413C" w:tentative="1">
      <w:start w:val="1"/>
      <w:numFmt w:val="lowerLetter"/>
      <w:lvlText w:val="%2."/>
      <w:lvlJc w:val="left"/>
      <w:pPr>
        <w:ind w:left="1440" w:hanging="360"/>
      </w:pPr>
    </w:lvl>
    <w:lvl w:ilvl="2" w:tplc="F240341C" w:tentative="1">
      <w:start w:val="1"/>
      <w:numFmt w:val="lowerRoman"/>
      <w:lvlText w:val="%3."/>
      <w:lvlJc w:val="right"/>
      <w:pPr>
        <w:ind w:left="2160" w:hanging="180"/>
      </w:pPr>
    </w:lvl>
    <w:lvl w:ilvl="3" w:tplc="9B76A9F0" w:tentative="1">
      <w:start w:val="1"/>
      <w:numFmt w:val="decimal"/>
      <w:lvlText w:val="%4."/>
      <w:lvlJc w:val="left"/>
      <w:pPr>
        <w:ind w:left="2880" w:hanging="360"/>
      </w:pPr>
    </w:lvl>
    <w:lvl w:ilvl="4" w:tplc="F3C0B728" w:tentative="1">
      <w:start w:val="1"/>
      <w:numFmt w:val="lowerLetter"/>
      <w:lvlText w:val="%5."/>
      <w:lvlJc w:val="left"/>
      <w:pPr>
        <w:ind w:left="3600" w:hanging="360"/>
      </w:pPr>
    </w:lvl>
    <w:lvl w:ilvl="5" w:tplc="F8E29B44" w:tentative="1">
      <w:start w:val="1"/>
      <w:numFmt w:val="lowerRoman"/>
      <w:lvlText w:val="%6."/>
      <w:lvlJc w:val="right"/>
      <w:pPr>
        <w:ind w:left="4320" w:hanging="180"/>
      </w:pPr>
    </w:lvl>
    <w:lvl w:ilvl="6" w:tplc="EA242828" w:tentative="1">
      <w:start w:val="1"/>
      <w:numFmt w:val="decimal"/>
      <w:lvlText w:val="%7."/>
      <w:lvlJc w:val="left"/>
      <w:pPr>
        <w:ind w:left="5040" w:hanging="360"/>
      </w:pPr>
    </w:lvl>
    <w:lvl w:ilvl="7" w:tplc="0CB60E68" w:tentative="1">
      <w:start w:val="1"/>
      <w:numFmt w:val="lowerLetter"/>
      <w:lvlText w:val="%8."/>
      <w:lvlJc w:val="left"/>
      <w:pPr>
        <w:ind w:left="5760" w:hanging="360"/>
      </w:pPr>
    </w:lvl>
    <w:lvl w:ilvl="8" w:tplc="03C869F2" w:tentative="1">
      <w:start w:val="1"/>
      <w:numFmt w:val="lowerRoman"/>
      <w:lvlText w:val="%9."/>
      <w:lvlJc w:val="right"/>
      <w:pPr>
        <w:ind w:left="6480" w:hanging="180"/>
      </w:pPr>
    </w:lvl>
  </w:abstractNum>
  <w:abstractNum w:abstractNumId="16" w15:restartNumberingAfterBreak="0">
    <w:nsid w:val="1AFB4C60"/>
    <w:multiLevelType w:val="hybridMultilevel"/>
    <w:tmpl w:val="64F0EB3E"/>
    <w:lvl w:ilvl="0" w:tplc="EBC21FCA">
      <w:start w:val="1"/>
      <w:numFmt w:val="decimal"/>
      <w:lvlText w:val="%1."/>
      <w:lvlJc w:val="left"/>
      <w:pPr>
        <w:ind w:left="720" w:hanging="360"/>
      </w:pPr>
      <w:rPr>
        <w:rFonts w:hint="default"/>
        <w:color w:val="000000"/>
      </w:rPr>
    </w:lvl>
    <w:lvl w:ilvl="1" w:tplc="CCB6209A" w:tentative="1">
      <w:start w:val="1"/>
      <w:numFmt w:val="lowerLetter"/>
      <w:lvlText w:val="%2."/>
      <w:lvlJc w:val="left"/>
      <w:pPr>
        <w:ind w:left="1440" w:hanging="360"/>
      </w:pPr>
    </w:lvl>
    <w:lvl w:ilvl="2" w:tplc="3754DE8E" w:tentative="1">
      <w:start w:val="1"/>
      <w:numFmt w:val="lowerRoman"/>
      <w:lvlText w:val="%3."/>
      <w:lvlJc w:val="right"/>
      <w:pPr>
        <w:ind w:left="2160" w:hanging="180"/>
      </w:pPr>
    </w:lvl>
    <w:lvl w:ilvl="3" w:tplc="ADDC48CA" w:tentative="1">
      <w:start w:val="1"/>
      <w:numFmt w:val="decimal"/>
      <w:lvlText w:val="%4."/>
      <w:lvlJc w:val="left"/>
      <w:pPr>
        <w:ind w:left="2880" w:hanging="360"/>
      </w:pPr>
    </w:lvl>
    <w:lvl w:ilvl="4" w:tplc="FE0A7A18" w:tentative="1">
      <w:start w:val="1"/>
      <w:numFmt w:val="lowerLetter"/>
      <w:lvlText w:val="%5."/>
      <w:lvlJc w:val="left"/>
      <w:pPr>
        <w:ind w:left="3600" w:hanging="360"/>
      </w:pPr>
    </w:lvl>
    <w:lvl w:ilvl="5" w:tplc="649AF1AA" w:tentative="1">
      <w:start w:val="1"/>
      <w:numFmt w:val="lowerRoman"/>
      <w:lvlText w:val="%6."/>
      <w:lvlJc w:val="right"/>
      <w:pPr>
        <w:ind w:left="4320" w:hanging="180"/>
      </w:pPr>
    </w:lvl>
    <w:lvl w:ilvl="6" w:tplc="C2D4F366" w:tentative="1">
      <w:start w:val="1"/>
      <w:numFmt w:val="decimal"/>
      <w:lvlText w:val="%7."/>
      <w:lvlJc w:val="left"/>
      <w:pPr>
        <w:ind w:left="5040" w:hanging="360"/>
      </w:pPr>
    </w:lvl>
    <w:lvl w:ilvl="7" w:tplc="5844C56C" w:tentative="1">
      <w:start w:val="1"/>
      <w:numFmt w:val="lowerLetter"/>
      <w:lvlText w:val="%8."/>
      <w:lvlJc w:val="left"/>
      <w:pPr>
        <w:ind w:left="5760" w:hanging="360"/>
      </w:pPr>
    </w:lvl>
    <w:lvl w:ilvl="8" w:tplc="5F188FC8" w:tentative="1">
      <w:start w:val="1"/>
      <w:numFmt w:val="lowerRoman"/>
      <w:lvlText w:val="%9."/>
      <w:lvlJc w:val="right"/>
      <w:pPr>
        <w:ind w:left="6480" w:hanging="180"/>
      </w:pPr>
    </w:lvl>
  </w:abstractNum>
  <w:abstractNum w:abstractNumId="17" w15:restartNumberingAfterBreak="0">
    <w:nsid w:val="20E82F3A"/>
    <w:multiLevelType w:val="hybridMultilevel"/>
    <w:tmpl w:val="1DF80854"/>
    <w:lvl w:ilvl="0" w:tplc="A5F40D50">
      <w:start w:val="1"/>
      <w:numFmt w:val="decimal"/>
      <w:pStyle w:val="ScheduleHeading-Single"/>
      <w:lvlText w:val="Schedule"/>
      <w:lvlJc w:val="left"/>
      <w:pPr>
        <w:tabs>
          <w:tab w:val="num" w:pos="720"/>
        </w:tabs>
        <w:ind w:left="720" w:hanging="720"/>
      </w:pPr>
      <w:rPr>
        <w:color w:val="000000"/>
      </w:rPr>
    </w:lvl>
    <w:lvl w:ilvl="1" w:tplc="19982696" w:tentative="1">
      <w:start w:val="1"/>
      <w:numFmt w:val="lowerLetter"/>
      <w:lvlText w:val="%2."/>
      <w:lvlJc w:val="left"/>
      <w:pPr>
        <w:tabs>
          <w:tab w:val="num" w:pos="1440"/>
        </w:tabs>
        <w:ind w:left="1440" w:hanging="360"/>
      </w:pPr>
    </w:lvl>
    <w:lvl w:ilvl="2" w:tplc="AE162FF8" w:tentative="1">
      <w:start w:val="1"/>
      <w:numFmt w:val="lowerRoman"/>
      <w:lvlText w:val="%3."/>
      <w:lvlJc w:val="right"/>
      <w:pPr>
        <w:tabs>
          <w:tab w:val="num" w:pos="2160"/>
        </w:tabs>
        <w:ind w:left="2160" w:hanging="180"/>
      </w:pPr>
    </w:lvl>
    <w:lvl w:ilvl="3" w:tplc="96EA1C58" w:tentative="1">
      <w:start w:val="1"/>
      <w:numFmt w:val="decimal"/>
      <w:lvlText w:val="%4."/>
      <w:lvlJc w:val="left"/>
      <w:pPr>
        <w:tabs>
          <w:tab w:val="num" w:pos="2880"/>
        </w:tabs>
        <w:ind w:left="2880" w:hanging="360"/>
      </w:pPr>
    </w:lvl>
    <w:lvl w:ilvl="4" w:tplc="E0B04CC6" w:tentative="1">
      <w:start w:val="1"/>
      <w:numFmt w:val="lowerLetter"/>
      <w:lvlText w:val="%5."/>
      <w:lvlJc w:val="left"/>
      <w:pPr>
        <w:tabs>
          <w:tab w:val="num" w:pos="3600"/>
        </w:tabs>
        <w:ind w:left="3600" w:hanging="360"/>
      </w:pPr>
    </w:lvl>
    <w:lvl w:ilvl="5" w:tplc="988E2A06" w:tentative="1">
      <w:start w:val="1"/>
      <w:numFmt w:val="lowerRoman"/>
      <w:lvlText w:val="%6."/>
      <w:lvlJc w:val="right"/>
      <w:pPr>
        <w:tabs>
          <w:tab w:val="num" w:pos="4320"/>
        </w:tabs>
        <w:ind w:left="4320" w:hanging="180"/>
      </w:pPr>
    </w:lvl>
    <w:lvl w:ilvl="6" w:tplc="70D2ACFC" w:tentative="1">
      <w:start w:val="1"/>
      <w:numFmt w:val="decimal"/>
      <w:lvlText w:val="%7."/>
      <w:lvlJc w:val="left"/>
      <w:pPr>
        <w:tabs>
          <w:tab w:val="num" w:pos="5040"/>
        </w:tabs>
        <w:ind w:left="5040" w:hanging="360"/>
      </w:pPr>
    </w:lvl>
    <w:lvl w:ilvl="7" w:tplc="B3A08A22" w:tentative="1">
      <w:start w:val="1"/>
      <w:numFmt w:val="lowerLetter"/>
      <w:lvlText w:val="%8."/>
      <w:lvlJc w:val="left"/>
      <w:pPr>
        <w:tabs>
          <w:tab w:val="num" w:pos="5760"/>
        </w:tabs>
        <w:ind w:left="5760" w:hanging="360"/>
      </w:pPr>
    </w:lvl>
    <w:lvl w:ilvl="8" w:tplc="B790889A" w:tentative="1">
      <w:start w:val="1"/>
      <w:numFmt w:val="lowerRoman"/>
      <w:lvlText w:val="%9."/>
      <w:lvlJc w:val="right"/>
      <w:pPr>
        <w:tabs>
          <w:tab w:val="num" w:pos="6480"/>
        </w:tabs>
        <w:ind w:left="6480" w:hanging="180"/>
      </w:pPr>
    </w:lvl>
  </w:abstractNum>
  <w:abstractNum w:abstractNumId="18"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19" w15:restartNumberingAfterBreak="0">
    <w:nsid w:val="23F230AE"/>
    <w:multiLevelType w:val="hybridMultilevel"/>
    <w:tmpl w:val="DC3EE75A"/>
    <w:lvl w:ilvl="0" w:tplc="3120F200">
      <w:start w:val="1"/>
      <w:numFmt w:val="decimal"/>
      <w:lvlText w:val="Part %1"/>
      <w:lvlJc w:val="left"/>
      <w:pPr>
        <w:ind w:left="720" w:hanging="360"/>
      </w:pPr>
      <w:rPr>
        <w:rFonts w:hint="default"/>
        <w:b/>
        <w:i w:val="0"/>
        <w:color w:val="000000"/>
      </w:rPr>
    </w:lvl>
    <w:lvl w:ilvl="1" w:tplc="ADE85430" w:tentative="1">
      <w:start w:val="1"/>
      <w:numFmt w:val="lowerLetter"/>
      <w:lvlText w:val="%2."/>
      <w:lvlJc w:val="left"/>
      <w:pPr>
        <w:ind w:left="1440" w:hanging="360"/>
      </w:pPr>
    </w:lvl>
    <w:lvl w:ilvl="2" w:tplc="0C1E1C24" w:tentative="1">
      <w:start w:val="1"/>
      <w:numFmt w:val="lowerRoman"/>
      <w:lvlText w:val="%3."/>
      <w:lvlJc w:val="right"/>
      <w:pPr>
        <w:ind w:left="2160" w:hanging="180"/>
      </w:pPr>
    </w:lvl>
    <w:lvl w:ilvl="3" w:tplc="E102A0AC" w:tentative="1">
      <w:start w:val="1"/>
      <w:numFmt w:val="decimal"/>
      <w:lvlText w:val="%4."/>
      <w:lvlJc w:val="left"/>
      <w:pPr>
        <w:ind w:left="2880" w:hanging="360"/>
      </w:pPr>
    </w:lvl>
    <w:lvl w:ilvl="4" w:tplc="896C7546" w:tentative="1">
      <w:start w:val="1"/>
      <w:numFmt w:val="lowerLetter"/>
      <w:lvlText w:val="%5."/>
      <w:lvlJc w:val="left"/>
      <w:pPr>
        <w:ind w:left="3600" w:hanging="360"/>
      </w:pPr>
    </w:lvl>
    <w:lvl w:ilvl="5" w:tplc="74B0F736" w:tentative="1">
      <w:start w:val="1"/>
      <w:numFmt w:val="lowerRoman"/>
      <w:lvlText w:val="%6."/>
      <w:lvlJc w:val="right"/>
      <w:pPr>
        <w:ind w:left="4320" w:hanging="180"/>
      </w:pPr>
    </w:lvl>
    <w:lvl w:ilvl="6" w:tplc="97A63C86" w:tentative="1">
      <w:start w:val="1"/>
      <w:numFmt w:val="decimal"/>
      <w:lvlText w:val="%7."/>
      <w:lvlJc w:val="left"/>
      <w:pPr>
        <w:ind w:left="5040" w:hanging="360"/>
      </w:pPr>
    </w:lvl>
    <w:lvl w:ilvl="7" w:tplc="6A525190" w:tentative="1">
      <w:start w:val="1"/>
      <w:numFmt w:val="lowerLetter"/>
      <w:lvlText w:val="%8."/>
      <w:lvlJc w:val="left"/>
      <w:pPr>
        <w:ind w:left="5760" w:hanging="360"/>
      </w:pPr>
    </w:lvl>
    <w:lvl w:ilvl="8" w:tplc="8DEAF0A0" w:tentative="1">
      <w:start w:val="1"/>
      <w:numFmt w:val="lowerRoman"/>
      <w:lvlText w:val="%9."/>
      <w:lvlJc w:val="right"/>
      <w:pPr>
        <w:ind w:left="6480" w:hanging="180"/>
      </w:pPr>
    </w:lvl>
  </w:abstractNum>
  <w:abstractNum w:abstractNumId="20" w15:restartNumberingAfterBreak="0">
    <w:nsid w:val="254C13AC"/>
    <w:multiLevelType w:val="hybridMultilevel"/>
    <w:tmpl w:val="3CF287C8"/>
    <w:lvl w:ilvl="0" w:tplc="39026FEC">
      <w:start w:val="1"/>
      <w:numFmt w:val="bullet"/>
      <w:lvlText w:val=""/>
      <w:lvlJc w:val="left"/>
      <w:pPr>
        <w:tabs>
          <w:tab w:val="num" w:pos="720"/>
        </w:tabs>
        <w:ind w:left="720" w:hanging="432"/>
      </w:pPr>
      <w:rPr>
        <w:rFonts w:ascii="Symbol" w:hAnsi="Symbol" w:hint="default"/>
        <w:color w:val="000000"/>
      </w:rPr>
    </w:lvl>
    <w:lvl w:ilvl="1" w:tplc="2214ACCE">
      <w:start w:val="1"/>
      <w:numFmt w:val="bullet"/>
      <w:lvlText w:val="o"/>
      <w:lvlJc w:val="left"/>
      <w:pPr>
        <w:ind w:left="1800" w:hanging="360"/>
      </w:pPr>
      <w:rPr>
        <w:rFonts w:ascii="Courier New" w:hAnsi="Courier New" w:cs="Courier New" w:hint="default"/>
      </w:rPr>
    </w:lvl>
    <w:lvl w:ilvl="2" w:tplc="E58E2DF4">
      <w:start w:val="1"/>
      <w:numFmt w:val="bullet"/>
      <w:lvlText w:val=""/>
      <w:lvlJc w:val="left"/>
      <w:pPr>
        <w:ind w:left="2520" w:hanging="360"/>
      </w:pPr>
      <w:rPr>
        <w:rFonts w:ascii="Wingdings" w:hAnsi="Wingdings" w:hint="default"/>
      </w:rPr>
    </w:lvl>
    <w:lvl w:ilvl="3" w:tplc="4F48CC92">
      <w:start w:val="1"/>
      <w:numFmt w:val="bullet"/>
      <w:lvlText w:val=""/>
      <w:lvlJc w:val="left"/>
      <w:pPr>
        <w:ind w:left="3240" w:hanging="360"/>
      </w:pPr>
      <w:rPr>
        <w:rFonts w:ascii="Symbol" w:hAnsi="Symbol" w:hint="default"/>
      </w:rPr>
    </w:lvl>
    <w:lvl w:ilvl="4" w:tplc="8870A78C">
      <w:start w:val="1"/>
      <w:numFmt w:val="bullet"/>
      <w:lvlText w:val="o"/>
      <w:lvlJc w:val="left"/>
      <w:pPr>
        <w:ind w:left="3960" w:hanging="360"/>
      </w:pPr>
      <w:rPr>
        <w:rFonts w:ascii="Courier New" w:hAnsi="Courier New" w:cs="Courier New" w:hint="default"/>
      </w:rPr>
    </w:lvl>
    <w:lvl w:ilvl="5" w:tplc="3B06CA80">
      <w:start w:val="1"/>
      <w:numFmt w:val="bullet"/>
      <w:lvlText w:val=""/>
      <w:lvlJc w:val="left"/>
      <w:pPr>
        <w:ind w:left="4680" w:hanging="360"/>
      </w:pPr>
      <w:rPr>
        <w:rFonts w:ascii="Wingdings" w:hAnsi="Wingdings" w:hint="default"/>
      </w:rPr>
    </w:lvl>
    <w:lvl w:ilvl="6" w:tplc="3BF23CF2">
      <w:start w:val="1"/>
      <w:numFmt w:val="bullet"/>
      <w:lvlText w:val=""/>
      <w:lvlJc w:val="left"/>
      <w:pPr>
        <w:ind w:left="5400" w:hanging="360"/>
      </w:pPr>
      <w:rPr>
        <w:rFonts w:ascii="Symbol" w:hAnsi="Symbol" w:hint="default"/>
      </w:rPr>
    </w:lvl>
    <w:lvl w:ilvl="7" w:tplc="5B202F0C">
      <w:start w:val="1"/>
      <w:numFmt w:val="bullet"/>
      <w:lvlText w:val="o"/>
      <w:lvlJc w:val="left"/>
      <w:pPr>
        <w:ind w:left="6120" w:hanging="360"/>
      </w:pPr>
      <w:rPr>
        <w:rFonts w:ascii="Courier New" w:hAnsi="Courier New" w:cs="Courier New" w:hint="default"/>
      </w:rPr>
    </w:lvl>
    <w:lvl w:ilvl="8" w:tplc="655A920A">
      <w:start w:val="1"/>
      <w:numFmt w:val="bullet"/>
      <w:lvlText w:val=""/>
      <w:lvlJc w:val="left"/>
      <w:pPr>
        <w:ind w:left="6840" w:hanging="360"/>
      </w:pPr>
      <w:rPr>
        <w:rFonts w:ascii="Wingdings" w:hAnsi="Wingdings" w:hint="default"/>
      </w:rPr>
    </w:lvl>
  </w:abstractNum>
  <w:abstractNum w:abstractNumId="21" w15:restartNumberingAfterBreak="0">
    <w:nsid w:val="25B003BE"/>
    <w:multiLevelType w:val="multilevel"/>
    <w:tmpl w:val="634C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B00E4C"/>
    <w:multiLevelType w:val="hybridMultilevel"/>
    <w:tmpl w:val="97C4AA26"/>
    <w:lvl w:ilvl="0" w:tplc="401A8316">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rPr>
    </w:lvl>
    <w:lvl w:ilvl="1" w:tplc="8B2CAF9A" w:tentative="1">
      <w:start w:val="1"/>
      <w:numFmt w:val="lowerLetter"/>
      <w:lvlText w:val="%2."/>
      <w:lvlJc w:val="left"/>
      <w:pPr>
        <w:ind w:left="1440" w:hanging="360"/>
      </w:pPr>
    </w:lvl>
    <w:lvl w:ilvl="2" w:tplc="530AFC00" w:tentative="1">
      <w:start w:val="1"/>
      <w:numFmt w:val="lowerRoman"/>
      <w:lvlText w:val="%3."/>
      <w:lvlJc w:val="right"/>
      <w:pPr>
        <w:ind w:left="2160" w:hanging="180"/>
      </w:pPr>
    </w:lvl>
    <w:lvl w:ilvl="3" w:tplc="14BE0BB8" w:tentative="1">
      <w:start w:val="1"/>
      <w:numFmt w:val="decimal"/>
      <w:lvlText w:val="%4."/>
      <w:lvlJc w:val="left"/>
      <w:pPr>
        <w:ind w:left="2880" w:hanging="360"/>
      </w:pPr>
    </w:lvl>
    <w:lvl w:ilvl="4" w:tplc="D0200476" w:tentative="1">
      <w:start w:val="1"/>
      <w:numFmt w:val="lowerLetter"/>
      <w:lvlText w:val="%5."/>
      <w:lvlJc w:val="left"/>
      <w:pPr>
        <w:ind w:left="3600" w:hanging="360"/>
      </w:pPr>
    </w:lvl>
    <w:lvl w:ilvl="5" w:tplc="5C047B00" w:tentative="1">
      <w:start w:val="1"/>
      <w:numFmt w:val="lowerRoman"/>
      <w:lvlText w:val="%6."/>
      <w:lvlJc w:val="right"/>
      <w:pPr>
        <w:ind w:left="4320" w:hanging="180"/>
      </w:pPr>
    </w:lvl>
    <w:lvl w:ilvl="6" w:tplc="2BDE30FC" w:tentative="1">
      <w:start w:val="1"/>
      <w:numFmt w:val="decimal"/>
      <w:lvlText w:val="%7."/>
      <w:lvlJc w:val="left"/>
      <w:pPr>
        <w:ind w:left="5040" w:hanging="360"/>
      </w:pPr>
    </w:lvl>
    <w:lvl w:ilvl="7" w:tplc="7EB68790" w:tentative="1">
      <w:start w:val="1"/>
      <w:numFmt w:val="lowerLetter"/>
      <w:lvlText w:val="%8."/>
      <w:lvlJc w:val="left"/>
      <w:pPr>
        <w:ind w:left="5760" w:hanging="360"/>
      </w:pPr>
    </w:lvl>
    <w:lvl w:ilvl="8" w:tplc="10726658" w:tentative="1">
      <w:start w:val="1"/>
      <w:numFmt w:val="lowerRoman"/>
      <w:lvlText w:val="%9."/>
      <w:lvlJc w:val="right"/>
      <w:pPr>
        <w:ind w:left="6480" w:hanging="180"/>
      </w:pPr>
    </w:lvl>
  </w:abstractNum>
  <w:abstractNum w:abstractNumId="23" w15:restartNumberingAfterBreak="0">
    <w:nsid w:val="29C94F29"/>
    <w:multiLevelType w:val="hybridMultilevel"/>
    <w:tmpl w:val="4CBC2A34"/>
    <w:lvl w:ilvl="0" w:tplc="5D5617B4">
      <w:start w:val="1"/>
      <w:numFmt w:val="decimal"/>
      <w:pStyle w:val="QuestionParagraph"/>
      <w:lvlText w:val="%1."/>
      <w:lvlJc w:val="left"/>
      <w:pPr>
        <w:ind w:left="720" w:hanging="360"/>
      </w:pPr>
      <w:rPr>
        <w:color w:val="000000"/>
      </w:rPr>
    </w:lvl>
    <w:lvl w:ilvl="1" w:tplc="93465378" w:tentative="1">
      <w:start w:val="1"/>
      <w:numFmt w:val="lowerLetter"/>
      <w:lvlText w:val="%2."/>
      <w:lvlJc w:val="left"/>
      <w:pPr>
        <w:ind w:left="1440" w:hanging="360"/>
      </w:pPr>
    </w:lvl>
    <w:lvl w:ilvl="2" w:tplc="BD70EE30" w:tentative="1">
      <w:start w:val="1"/>
      <w:numFmt w:val="lowerRoman"/>
      <w:lvlText w:val="%3."/>
      <w:lvlJc w:val="right"/>
      <w:pPr>
        <w:ind w:left="2160" w:hanging="180"/>
      </w:pPr>
    </w:lvl>
    <w:lvl w:ilvl="3" w:tplc="2F981F86" w:tentative="1">
      <w:start w:val="1"/>
      <w:numFmt w:val="decimal"/>
      <w:lvlText w:val="%4."/>
      <w:lvlJc w:val="left"/>
      <w:pPr>
        <w:ind w:left="2880" w:hanging="360"/>
      </w:pPr>
    </w:lvl>
    <w:lvl w:ilvl="4" w:tplc="BF0CE93A" w:tentative="1">
      <w:start w:val="1"/>
      <w:numFmt w:val="lowerLetter"/>
      <w:lvlText w:val="%5."/>
      <w:lvlJc w:val="left"/>
      <w:pPr>
        <w:ind w:left="3600" w:hanging="360"/>
      </w:pPr>
    </w:lvl>
    <w:lvl w:ilvl="5" w:tplc="E42C280C" w:tentative="1">
      <w:start w:val="1"/>
      <w:numFmt w:val="lowerRoman"/>
      <w:lvlText w:val="%6."/>
      <w:lvlJc w:val="right"/>
      <w:pPr>
        <w:ind w:left="4320" w:hanging="180"/>
      </w:pPr>
    </w:lvl>
    <w:lvl w:ilvl="6" w:tplc="A650C1FA" w:tentative="1">
      <w:start w:val="1"/>
      <w:numFmt w:val="decimal"/>
      <w:lvlText w:val="%7."/>
      <w:lvlJc w:val="left"/>
      <w:pPr>
        <w:ind w:left="5040" w:hanging="360"/>
      </w:pPr>
    </w:lvl>
    <w:lvl w:ilvl="7" w:tplc="15387022" w:tentative="1">
      <w:start w:val="1"/>
      <w:numFmt w:val="lowerLetter"/>
      <w:lvlText w:val="%8."/>
      <w:lvlJc w:val="left"/>
      <w:pPr>
        <w:ind w:left="5760" w:hanging="360"/>
      </w:pPr>
    </w:lvl>
    <w:lvl w:ilvl="8" w:tplc="4DD447B8" w:tentative="1">
      <w:start w:val="1"/>
      <w:numFmt w:val="lowerRoman"/>
      <w:lvlText w:val="%9."/>
      <w:lvlJc w:val="right"/>
      <w:pPr>
        <w:ind w:left="6480" w:hanging="180"/>
      </w:pPr>
    </w:lvl>
  </w:abstractNum>
  <w:abstractNum w:abstractNumId="24" w15:restartNumberingAfterBreak="0">
    <w:nsid w:val="310416CA"/>
    <w:multiLevelType w:val="hybridMultilevel"/>
    <w:tmpl w:val="072EDEC8"/>
    <w:lvl w:ilvl="0" w:tplc="DC52B716">
      <w:start w:val="1"/>
      <w:numFmt w:val="bullet"/>
      <w:pStyle w:val="subclause2Bullet2"/>
      <w:lvlText w:val=""/>
      <w:lvlJc w:val="left"/>
      <w:pPr>
        <w:ind w:left="2279" w:hanging="360"/>
      </w:pPr>
      <w:rPr>
        <w:rFonts w:ascii="Symbol" w:hAnsi="Symbol" w:hint="default"/>
        <w:color w:val="000000"/>
      </w:rPr>
    </w:lvl>
    <w:lvl w:ilvl="1" w:tplc="5DA2AE6A" w:tentative="1">
      <w:start w:val="1"/>
      <w:numFmt w:val="bullet"/>
      <w:lvlText w:val="o"/>
      <w:lvlJc w:val="left"/>
      <w:pPr>
        <w:ind w:left="2999" w:hanging="360"/>
      </w:pPr>
      <w:rPr>
        <w:rFonts w:ascii="Courier New" w:hAnsi="Courier New" w:cs="Courier New" w:hint="default"/>
      </w:rPr>
    </w:lvl>
    <w:lvl w:ilvl="2" w:tplc="CC5218AA" w:tentative="1">
      <w:start w:val="1"/>
      <w:numFmt w:val="bullet"/>
      <w:lvlText w:val=""/>
      <w:lvlJc w:val="left"/>
      <w:pPr>
        <w:ind w:left="3719" w:hanging="360"/>
      </w:pPr>
      <w:rPr>
        <w:rFonts w:ascii="Wingdings" w:hAnsi="Wingdings" w:hint="default"/>
      </w:rPr>
    </w:lvl>
    <w:lvl w:ilvl="3" w:tplc="B996214A" w:tentative="1">
      <w:start w:val="1"/>
      <w:numFmt w:val="bullet"/>
      <w:lvlText w:val=""/>
      <w:lvlJc w:val="left"/>
      <w:pPr>
        <w:ind w:left="4439" w:hanging="360"/>
      </w:pPr>
      <w:rPr>
        <w:rFonts w:ascii="Symbol" w:hAnsi="Symbol" w:hint="default"/>
      </w:rPr>
    </w:lvl>
    <w:lvl w:ilvl="4" w:tplc="7A8A74C8" w:tentative="1">
      <w:start w:val="1"/>
      <w:numFmt w:val="bullet"/>
      <w:lvlText w:val="o"/>
      <w:lvlJc w:val="left"/>
      <w:pPr>
        <w:ind w:left="5159" w:hanging="360"/>
      </w:pPr>
      <w:rPr>
        <w:rFonts w:ascii="Courier New" w:hAnsi="Courier New" w:cs="Courier New" w:hint="default"/>
      </w:rPr>
    </w:lvl>
    <w:lvl w:ilvl="5" w:tplc="9768FD2E" w:tentative="1">
      <w:start w:val="1"/>
      <w:numFmt w:val="bullet"/>
      <w:lvlText w:val=""/>
      <w:lvlJc w:val="left"/>
      <w:pPr>
        <w:ind w:left="5879" w:hanging="360"/>
      </w:pPr>
      <w:rPr>
        <w:rFonts w:ascii="Wingdings" w:hAnsi="Wingdings" w:hint="default"/>
      </w:rPr>
    </w:lvl>
    <w:lvl w:ilvl="6" w:tplc="91C837CE" w:tentative="1">
      <w:start w:val="1"/>
      <w:numFmt w:val="bullet"/>
      <w:lvlText w:val=""/>
      <w:lvlJc w:val="left"/>
      <w:pPr>
        <w:ind w:left="6599" w:hanging="360"/>
      </w:pPr>
      <w:rPr>
        <w:rFonts w:ascii="Symbol" w:hAnsi="Symbol" w:hint="default"/>
      </w:rPr>
    </w:lvl>
    <w:lvl w:ilvl="7" w:tplc="5D14474C" w:tentative="1">
      <w:start w:val="1"/>
      <w:numFmt w:val="bullet"/>
      <w:lvlText w:val="o"/>
      <w:lvlJc w:val="left"/>
      <w:pPr>
        <w:ind w:left="7319" w:hanging="360"/>
      </w:pPr>
      <w:rPr>
        <w:rFonts w:ascii="Courier New" w:hAnsi="Courier New" w:cs="Courier New" w:hint="default"/>
      </w:rPr>
    </w:lvl>
    <w:lvl w:ilvl="8" w:tplc="A768E5D2" w:tentative="1">
      <w:start w:val="1"/>
      <w:numFmt w:val="bullet"/>
      <w:lvlText w:val=""/>
      <w:lvlJc w:val="left"/>
      <w:pPr>
        <w:ind w:left="8039" w:hanging="360"/>
      </w:pPr>
      <w:rPr>
        <w:rFonts w:ascii="Wingdings" w:hAnsi="Wingdings" w:hint="default"/>
      </w:rPr>
    </w:lvl>
  </w:abstractNum>
  <w:abstractNum w:abstractNumId="25" w15:restartNumberingAfterBreak="0">
    <w:nsid w:val="31E9741F"/>
    <w:multiLevelType w:val="hybridMultilevel"/>
    <w:tmpl w:val="0CAC7D4E"/>
    <w:lvl w:ilvl="0" w:tplc="224ABB3E">
      <w:start w:val="1"/>
      <w:numFmt w:val="bullet"/>
      <w:pStyle w:val="BulletList2"/>
      <w:lvlText w:val=""/>
      <w:lvlJc w:val="left"/>
      <w:pPr>
        <w:tabs>
          <w:tab w:val="num" w:pos="1077"/>
        </w:tabs>
        <w:ind w:left="1077" w:hanging="357"/>
      </w:pPr>
      <w:rPr>
        <w:rFonts w:ascii="Symbol" w:hAnsi="Symbol" w:hint="default"/>
        <w:color w:val="000000"/>
      </w:rPr>
    </w:lvl>
    <w:lvl w:ilvl="1" w:tplc="CFBACAB4" w:tentative="1">
      <w:start w:val="1"/>
      <w:numFmt w:val="bullet"/>
      <w:lvlText w:val="o"/>
      <w:lvlJc w:val="left"/>
      <w:pPr>
        <w:tabs>
          <w:tab w:val="num" w:pos="1440"/>
        </w:tabs>
        <w:ind w:left="1440" w:hanging="360"/>
      </w:pPr>
      <w:rPr>
        <w:rFonts w:ascii="Courier New" w:hAnsi="Courier New" w:cs="Courier New" w:hint="default"/>
      </w:rPr>
    </w:lvl>
    <w:lvl w:ilvl="2" w:tplc="0BCC0BE8" w:tentative="1">
      <w:start w:val="1"/>
      <w:numFmt w:val="bullet"/>
      <w:lvlText w:val=""/>
      <w:lvlJc w:val="left"/>
      <w:pPr>
        <w:tabs>
          <w:tab w:val="num" w:pos="2160"/>
        </w:tabs>
        <w:ind w:left="2160" w:hanging="360"/>
      </w:pPr>
      <w:rPr>
        <w:rFonts w:ascii="Wingdings" w:hAnsi="Wingdings" w:hint="default"/>
      </w:rPr>
    </w:lvl>
    <w:lvl w:ilvl="3" w:tplc="31D40E68" w:tentative="1">
      <w:start w:val="1"/>
      <w:numFmt w:val="bullet"/>
      <w:lvlText w:val=""/>
      <w:lvlJc w:val="left"/>
      <w:pPr>
        <w:tabs>
          <w:tab w:val="num" w:pos="2880"/>
        </w:tabs>
        <w:ind w:left="2880" w:hanging="360"/>
      </w:pPr>
      <w:rPr>
        <w:rFonts w:ascii="Symbol" w:hAnsi="Symbol" w:hint="default"/>
      </w:rPr>
    </w:lvl>
    <w:lvl w:ilvl="4" w:tplc="0F2ECC40" w:tentative="1">
      <w:start w:val="1"/>
      <w:numFmt w:val="bullet"/>
      <w:lvlText w:val="o"/>
      <w:lvlJc w:val="left"/>
      <w:pPr>
        <w:tabs>
          <w:tab w:val="num" w:pos="3600"/>
        </w:tabs>
        <w:ind w:left="3600" w:hanging="360"/>
      </w:pPr>
      <w:rPr>
        <w:rFonts w:ascii="Courier New" w:hAnsi="Courier New" w:cs="Courier New" w:hint="default"/>
      </w:rPr>
    </w:lvl>
    <w:lvl w:ilvl="5" w:tplc="5D608FDE" w:tentative="1">
      <w:start w:val="1"/>
      <w:numFmt w:val="bullet"/>
      <w:lvlText w:val=""/>
      <w:lvlJc w:val="left"/>
      <w:pPr>
        <w:tabs>
          <w:tab w:val="num" w:pos="4320"/>
        </w:tabs>
        <w:ind w:left="4320" w:hanging="360"/>
      </w:pPr>
      <w:rPr>
        <w:rFonts w:ascii="Wingdings" w:hAnsi="Wingdings" w:hint="default"/>
      </w:rPr>
    </w:lvl>
    <w:lvl w:ilvl="6" w:tplc="C9BA915E" w:tentative="1">
      <w:start w:val="1"/>
      <w:numFmt w:val="bullet"/>
      <w:lvlText w:val=""/>
      <w:lvlJc w:val="left"/>
      <w:pPr>
        <w:tabs>
          <w:tab w:val="num" w:pos="5040"/>
        </w:tabs>
        <w:ind w:left="5040" w:hanging="360"/>
      </w:pPr>
      <w:rPr>
        <w:rFonts w:ascii="Symbol" w:hAnsi="Symbol" w:hint="default"/>
      </w:rPr>
    </w:lvl>
    <w:lvl w:ilvl="7" w:tplc="403251DC" w:tentative="1">
      <w:start w:val="1"/>
      <w:numFmt w:val="bullet"/>
      <w:lvlText w:val="o"/>
      <w:lvlJc w:val="left"/>
      <w:pPr>
        <w:tabs>
          <w:tab w:val="num" w:pos="5760"/>
        </w:tabs>
        <w:ind w:left="5760" w:hanging="360"/>
      </w:pPr>
      <w:rPr>
        <w:rFonts w:ascii="Courier New" w:hAnsi="Courier New" w:cs="Courier New" w:hint="default"/>
      </w:rPr>
    </w:lvl>
    <w:lvl w:ilvl="8" w:tplc="CA801C9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C668D"/>
    <w:multiLevelType w:val="hybridMultilevel"/>
    <w:tmpl w:val="594C4DAE"/>
    <w:lvl w:ilvl="0" w:tplc="5E2AFE0A">
      <w:start w:val="1"/>
      <w:numFmt w:val="bullet"/>
      <w:pStyle w:val="Bullet4"/>
      <w:lvlText w:val=""/>
      <w:lvlJc w:val="left"/>
      <w:pPr>
        <w:tabs>
          <w:tab w:val="num" w:pos="2676"/>
        </w:tabs>
        <w:ind w:left="2676" w:hanging="357"/>
      </w:pPr>
      <w:rPr>
        <w:rFonts w:ascii="Symbol" w:hAnsi="Symbol" w:hint="default"/>
        <w:color w:val="000000"/>
      </w:rPr>
    </w:lvl>
    <w:lvl w:ilvl="1" w:tplc="52F28F6A" w:tentative="1">
      <w:start w:val="1"/>
      <w:numFmt w:val="bullet"/>
      <w:lvlText w:val="o"/>
      <w:lvlJc w:val="left"/>
      <w:pPr>
        <w:tabs>
          <w:tab w:val="num" w:pos="1440"/>
        </w:tabs>
        <w:ind w:left="1440" w:hanging="360"/>
      </w:pPr>
      <w:rPr>
        <w:rFonts w:ascii="Courier New" w:hAnsi="Courier New" w:cs="Courier New" w:hint="default"/>
      </w:rPr>
    </w:lvl>
    <w:lvl w:ilvl="2" w:tplc="7F22DF66" w:tentative="1">
      <w:start w:val="1"/>
      <w:numFmt w:val="bullet"/>
      <w:lvlText w:val=""/>
      <w:lvlJc w:val="left"/>
      <w:pPr>
        <w:tabs>
          <w:tab w:val="num" w:pos="2160"/>
        </w:tabs>
        <w:ind w:left="2160" w:hanging="360"/>
      </w:pPr>
      <w:rPr>
        <w:rFonts w:ascii="Wingdings" w:hAnsi="Wingdings" w:hint="default"/>
      </w:rPr>
    </w:lvl>
    <w:lvl w:ilvl="3" w:tplc="F30E2742" w:tentative="1">
      <w:start w:val="1"/>
      <w:numFmt w:val="bullet"/>
      <w:lvlText w:val=""/>
      <w:lvlJc w:val="left"/>
      <w:pPr>
        <w:tabs>
          <w:tab w:val="num" w:pos="2880"/>
        </w:tabs>
        <w:ind w:left="2880" w:hanging="360"/>
      </w:pPr>
      <w:rPr>
        <w:rFonts w:ascii="Symbol" w:hAnsi="Symbol" w:hint="default"/>
      </w:rPr>
    </w:lvl>
    <w:lvl w:ilvl="4" w:tplc="612AE2BC" w:tentative="1">
      <w:start w:val="1"/>
      <w:numFmt w:val="bullet"/>
      <w:lvlText w:val="o"/>
      <w:lvlJc w:val="left"/>
      <w:pPr>
        <w:tabs>
          <w:tab w:val="num" w:pos="3600"/>
        </w:tabs>
        <w:ind w:left="3600" w:hanging="360"/>
      </w:pPr>
      <w:rPr>
        <w:rFonts w:ascii="Courier New" w:hAnsi="Courier New" w:cs="Courier New" w:hint="default"/>
      </w:rPr>
    </w:lvl>
    <w:lvl w:ilvl="5" w:tplc="09A8E77E" w:tentative="1">
      <w:start w:val="1"/>
      <w:numFmt w:val="bullet"/>
      <w:lvlText w:val=""/>
      <w:lvlJc w:val="left"/>
      <w:pPr>
        <w:tabs>
          <w:tab w:val="num" w:pos="4320"/>
        </w:tabs>
        <w:ind w:left="4320" w:hanging="360"/>
      </w:pPr>
      <w:rPr>
        <w:rFonts w:ascii="Wingdings" w:hAnsi="Wingdings" w:hint="default"/>
      </w:rPr>
    </w:lvl>
    <w:lvl w:ilvl="6" w:tplc="6032DC7C" w:tentative="1">
      <w:start w:val="1"/>
      <w:numFmt w:val="bullet"/>
      <w:lvlText w:val=""/>
      <w:lvlJc w:val="left"/>
      <w:pPr>
        <w:tabs>
          <w:tab w:val="num" w:pos="5040"/>
        </w:tabs>
        <w:ind w:left="5040" w:hanging="360"/>
      </w:pPr>
      <w:rPr>
        <w:rFonts w:ascii="Symbol" w:hAnsi="Symbol" w:hint="default"/>
      </w:rPr>
    </w:lvl>
    <w:lvl w:ilvl="7" w:tplc="4502AC72" w:tentative="1">
      <w:start w:val="1"/>
      <w:numFmt w:val="bullet"/>
      <w:lvlText w:val="o"/>
      <w:lvlJc w:val="left"/>
      <w:pPr>
        <w:tabs>
          <w:tab w:val="num" w:pos="5760"/>
        </w:tabs>
        <w:ind w:left="5760" w:hanging="360"/>
      </w:pPr>
      <w:rPr>
        <w:rFonts w:ascii="Courier New" w:hAnsi="Courier New" w:cs="Courier New" w:hint="default"/>
      </w:rPr>
    </w:lvl>
    <w:lvl w:ilvl="8" w:tplc="18F6FED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8" w15:restartNumberingAfterBreak="0">
    <w:nsid w:val="380B332E"/>
    <w:multiLevelType w:val="multilevel"/>
    <w:tmpl w:val="6532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130038"/>
    <w:multiLevelType w:val="hybridMultilevel"/>
    <w:tmpl w:val="FF8A0FAE"/>
    <w:lvl w:ilvl="0" w:tplc="63565E3E">
      <w:start w:val="1"/>
      <w:numFmt w:val="bullet"/>
      <w:pStyle w:val="ClauseBullet2"/>
      <w:lvlText w:val=""/>
      <w:lvlJc w:val="left"/>
      <w:pPr>
        <w:ind w:left="1440" w:hanging="360"/>
      </w:pPr>
      <w:rPr>
        <w:rFonts w:ascii="Symbol" w:hAnsi="Symbol" w:hint="default"/>
        <w:color w:val="000000"/>
      </w:rPr>
    </w:lvl>
    <w:lvl w:ilvl="1" w:tplc="D512A34C" w:tentative="1">
      <w:start w:val="1"/>
      <w:numFmt w:val="bullet"/>
      <w:lvlText w:val="o"/>
      <w:lvlJc w:val="left"/>
      <w:pPr>
        <w:ind w:left="2160" w:hanging="360"/>
      </w:pPr>
      <w:rPr>
        <w:rFonts w:ascii="Courier New" w:hAnsi="Courier New" w:cs="Courier New" w:hint="default"/>
      </w:rPr>
    </w:lvl>
    <w:lvl w:ilvl="2" w:tplc="04CAFC72" w:tentative="1">
      <w:start w:val="1"/>
      <w:numFmt w:val="bullet"/>
      <w:lvlText w:val=""/>
      <w:lvlJc w:val="left"/>
      <w:pPr>
        <w:ind w:left="2880" w:hanging="360"/>
      </w:pPr>
      <w:rPr>
        <w:rFonts w:ascii="Wingdings" w:hAnsi="Wingdings" w:hint="default"/>
      </w:rPr>
    </w:lvl>
    <w:lvl w:ilvl="3" w:tplc="5ACE258A" w:tentative="1">
      <w:start w:val="1"/>
      <w:numFmt w:val="bullet"/>
      <w:lvlText w:val=""/>
      <w:lvlJc w:val="left"/>
      <w:pPr>
        <w:ind w:left="3600" w:hanging="360"/>
      </w:pPr>
      <w:rPr>
        <w:rFonts w:ascii="Symbol" w:hAnsi="Symbol" w:hint="default"/>
      </w:rPr>
    </w:lvl>
    <w:lvl w:ilvl="4" w:tplc="9654AFF8" w:tentative="1">
      <w:start w:val="1"/>
      <w:numFmt w:val="bullet"/>
      <w:lvlText w:val="o"/>
      <w:lvlJc w:val="left"/>
      <w:pPr>
        <w:ind w:left="4320" w:hanging="360"/>
      </w:pPr>
      <w:rPr>
        <w:rFonts w:ascii="Courier New" w:hAnsi="Courier New" w:cs="Courier New" w:hint="default"/>
      </w:rPr>
    </w:lvl>
    <w:lvl w:ilvl="5" w:tplc="50649CE2" w:tentative="1">
      <w:start w:val="1"/>
      <w:numFmt w:val="bullet"/>
      <w:lvlText w:val=""/>
      <w:lvlJc w:val="left"/>
      <w:pPr>
        <w:ind w:left="5040" w:hanging="360"/>
      </w:pPr>
      <w:rPr>
        <w:rFonts w:ascii="Wingdings" w:hAnsi="Wingdings" w:hint="default"/>
      </w:rPr>
    </w:lvl>
    <w:lvl w:ilvl="6" w:tplc="FDF2CE6C" w:tentative="1">
      <w:start w:val="1"/>
      <w:numFmt w:val="bullet"/>
      <w:lvlText w:val=""/>
      <w:lvlJc w:val="left"/>
      <w:pPr>
        <w:ind w:left="5760" w:hanging="360"/>
      </w:pPr>
      <w:rPr>
        <w:rFonts w:ascii="Symbol" w:hAnsi="Symbol" w:hint="default"/>
      </w:rPr>
    </w:lvl>
    <w:lvl w:ilvl="7" w:tplc="8A6608CC" w:tentative="1">
      <w:start w:val="1"/>
      <w:numFmt w:val="bullet"/>
      <w:lvlText w:val="o"/>
      <w:lvlJc w:val="left"/>
      <w:pPr>
        <w:ind w:left="6480" w:hanging="360"/>
      </w:pPr>
      <w:rPr>
        <w:rFonts w:ascii="Courier New" w:hAnsi="Courier New" w:cs="Courier New" w:hint="default"/>
      </w:rPr>
    </w:lvl>
    <w:lvl w:ilvl="8" w:tplc="C03AE65A" w:tentative="1">
      <w:start w:val="1"/>
      <w:numFmt w:val="bullet"/>
      <w:lvlText w:val=""/>
      <w:lvlJc w:val="left"/>
      <w:pPr>
        <w:ind w:left="7200" w:hanging="360"/>
      </w:pPr>
      <w:rPr>
        <w:rFonts w:ascii="Wingdings" w:hAnsi="Wingdings" w:hint="default"/>
      </w:rPr>
    </w:lvl>
  </w:abstractNum>
  <w:abstractNum w:abstractNumId="30" w15:restartNumberingAfterBreak="0">
    <w:nsid w:val="44D67987"/>
    <w:multiLevelType w:val="hybridMultilevel"/>
    <w:tmpl w:val="EBD6FB80"/>
    <w:lvl w:ilvl="0" w:tplc="8D2C6C30">
      <w:start w:val="1"/>
      <w:numFmt w:val="bullet"/>
      <w:pStyle w:val="subclause1Bullet2"/>
      <w:lvlText w:val=""/>
      <w:lvlJc w:val="left"/>
      <w:pPr>
        <w:ind w:left="1440" w:hanging="360"/>
      </w:pPr>
      <w:rPr>
        <w:rFonts w:ascii="Symbol" w:hAnsi="Symbol" w:hint="default"/>
        <w:color w:val="000000"/>
      </w:rPr>
    </w:lvl>
    <w:lvl w:ilvl="1" w:tplc="E9AC2272" w:tentative="1">
      <w:start w:val="1"/>
      <w:numFmt w:val="bullet"/>
      <w:lvlText w:val="o"/>
      <w:lvlJc w:val="left"/>
      <w:pPr>
        <w:ind w:left="2160" w:hanging="360"/>
      </w:pPr>
      <w:rPr>
        <w:rFonts w:ascii="Courier New" w:hAnsi="Courier New" w:cs="Courier New" w:hint="default"/>
      </w:rPr>
    </w:lvl>
    <w:lvl w:ilvl="2" w:tplc="E51E3B96" w:tentative="1">
      <w:start w:val="1"/>
      <w:numFmt w:val="bullet"/>
      <w:lvlText w:val=""/>
      <w:lvlJc w:val="left"/>
      <w:pPr>
        <w:ind w:left="2880" w:hanging="360"/>
      </w:pPr>
      <w:rPr>
        <w:rFonts w:ascii="Wingdings" w:hAnsi="Wingdings" w:hint="default"/>
      </w:rPr>
    </w:lvl>
    <w:lvl w:ilvl="3" w:tplc="3B30F08A" w:tentative="1">
      <w:start w:val="1"/>
      <w:numFmt w:val="bullet"/>
      <w:lvlText w:val=""/>
      <w:lvlJc w:val="left"/>
      <w:pPr>
        <w:ind w:left="3600" w:hanging="360"/>
      </w:pPr>
      <w:rPr>
        <w:rFonts w:ascii="Symbol" w:hAnsi="Symbol" w:hint="default"/>
      </w:rPr>
    </w:lvl>
    <w:lvl w:ilvl="4" w:tplc="78EA477C" w:tentative="1">
      <w:start w:val="1"/>
      <w:numFmt w:val="bullet"/>
      <w:lvlText w:val="o"/>
      <w:lvlJc w:val="left"/>
      <w:pPr>
        <w:ind w:left="4320" w:hanging="360"/>
      </w:pPr>
      <w:rPr>
        <w:rFonts w:ascii="Courier New" w:hAnsi="Courier New" w:cs="Courier New" w:hint="default"/>
      </w:rPr>
    </w:lvl>
    <w:lvl w:ilvl="5" w:tplc="C5362BF2" w:tentative="1">
      <w:start w:val="1"/>
      <w:numFmt w:val="bullet"/>
      <w:lvlText w:val=""/>
      <w:lvlJc w:val="left"/>
      <w:pPr>
        <w:ind w:left="5040" w:hanging="360"/>
      </w:pPr>
      <w:rPr>
        <w:rFonts w:ascii="Wingdings" w:hAnsi="Wingdings" w:hint="default"/>
      </w:rPr>
    </w:lvl>
    <w:lvl w:ilvl="6" w:tplc="5A96BCA8" w:tentative="1">
      <w:start w:val="1"/>
      <w:numFmt w:val="bullet"/>
      <w:lvlText w:val=""/>
      <w:lvlJc w:val="left"/>
      <w:pPr>
        <w:ind w:left="5760" w:hanging="360"/>
      </w:pPr>
      <w:rPr>
        <w:rFonts w:ascii="Symbol" w:hAnsi="Symbol" w:hint="default"/>
      </w:rPr>
    </w:lvl>
    <w:lvl w:ilvl="7" w:tplc="1D14C73A" w:tentative="1">
      <w:start w:val="1"/>
      <w:numFmt w:val="bullet"/>
      <w:lvlText w:val="o"/>
      <w:lvlJc w:val="left"/>
      <w:pPr>
        <w:ind w:left="6480" w:hanging="360"/>
      </w:pPr>
      <w:rPr>
        <w:rFonts w:ascii="Courier New" w:hAnsi="Courier New" w:cs="Courier New" w:hint="default"/>
      </w:rPr>
    </w:lvl>
    <w:lvl w:ilvl="8" w:tplc="9A3A2560" w:tentative="1">
      <w:start w:val="1"/>
      <w:numFmt w:val="bullet"/>
      <w:lvlText w:val=""/>
      <w:lvlJc w:val="left"/>
      <w:pPr>
        <w:ind w:left="7200" w:hanging="360"/>
      </w:pPr>
      <w:rPr>
        <w:rFonts w:ascii="Wingdings" w:hAnsi="Wingdings" w:hint="default"/>
      </w:rPr>
    </w:lvl>
  </w:abstractNum>
  <w:abstractNum w:abstractNumId="31" w15:restartNumberingAfterBreak="0">
    <w:nsid w:val="44E96665"/>
    <w:multiLevelType w:val="hybridMultilevel"/>
    <w:tmpl w:val="EF1E142A"/>
    <w:lvl w:ilvl="0" w:tplc="51D236D0">
      <w:start w:val="1"/>
      <w:numFmt w:val="bullet"/>
      <w:pStyle w:val="subclause3Bullet1"/>
      <w:lvlText w:val=""/>
      <w:lvlJc w:val="left"/>
      <w:pPr>
        <w:ind w:left="2988" w:hanging="360"/>
      </w:pPr>
      <w:rPr>
        <w:rFonts w:ascii="Symbol" w:hAnsi="Symbol" w:hint="default"/>
        <w:color w:val="000000"/>
      </w:rPr>
    </w:lvl>
    <w:lvl w:ilvl="1" w:tplc="371ECC84" w:tentative="1">
      <w:start w:val="1"/>
      <w:numFmt w:val="bullet"/>
      <w:lvlText w:val="o"/>
      <w:lvlJc w:val="left"/>
      <w:pPr>
        <w:ind w:left="3708" w:hanging="360"/>
      </w:pPr>
      <w:rPr>
        <w:rFonts w:ascii="Courier New" w:hAnsi="Courier New" w:cs="Courier New" w:hint="default"/>
      </w:rPr>
    </w:lvl>
    <w:lvl w:ilvl="2" w:tplc="9EE4FFD2" w:tentative="1">
      <w:start w:val="1"/>
      <w:numFmt w:val="bullet"/>
      <w:lvlText w:val=""/>
      <w:lvlJc w:val="left"/>
      <w:pPr>
        <w:ind w:left="4428" w:hanging="360"/>
      </w:pPr>
      <w:rPr>
        <w:rFonts w:ascii="Wingdings" w:hAnsi="Wingdings" w:hint="default"/>
      </w:rPr>
    </w:lvl>
    <w:lvl w:ilvl="3" w:tplc="E00CD222" w:tentative="1">
      <w:start w:val="1"/>
      <w:numFmt w:val="bullet"/>
      <w:lvlText w:val=""/>
      <w:lvlJc w:val="left"/>
      <w:pPr>
        <w:ind w:left="5148" w:hanging="360"/>
      </w:pPr>
      <w:rPr>
        <w:rFonts w:ascii="Symbol" w:hAnsi="Symbol" w:hint="default"/>
      </w:rPr>
    </w:lvl>
    <w:lvl w:ilvl="4" w:tplc="22A2071A" w:tentative="1">
      <w:start w:val="1"/>
      <w:numFmt w:val="bullet"/>
      <w:lvlText w:val="o"/>
      <w:lvlJc w:val="left"/>
      <w:pPr>
        <w:ind w:left="5868" w:hanging="360"/>
      </w:pPr>
      <w:rPr>
        <w:rFonts w:ascii="Courier New" w:hAnsi="Courier New" w:cs="Courier New" w:hint="default"/>
      </w:rPr>
    </w:lvl>
    <w:lvl w:ilvl="5" w:tplc="E7CAD690" w:tentative="1">
      <w:start w:val="1"/>
      <w:numFmt w:val="bullet"/>
      <w:lvlText w:val=""/>
      <w:lvlJc w:val="left"/>
      <w:pPr>
        <w:ind w:left="6588" w:hanging="360"/>
      </w:pPr>
      <w:rPr>
        <w:rFonts w:ascii="Wingdings" w:hAnsi="Wingdings" w:hint="default"/>
      </w:rPr>
    </w:lvl>
    <w:lvl w:ilvl="6" w:tplc="D952A498" w:tentative="1">
      <w:start w:val="1"/>
      <w:numFmt w:val="bullet"/>
      <w:lvlText w:val=""/>
      <w:lvlJc w:val="left"/>
      <w:pPr>
        <w:ind w:left="7308" w:hanging="360"/>
      </w:pPr>
      <w:rPr>
        <w:rFonts w:ascii="Symbol" w:hAnsi="Symbol" w:hint="default"/>
      </w:rPr>
    </w:lvl>
    <w:lvl w:ilvl="7" w:tplc="D75455A0" w:tentative="1">
      <w:start w:val="1"/>
      <w:numFmt w:val="bullet"/>
      <w:lvlText w:val="o"/>
      <w:lvlJc w:val="left"/>
      <w:pPr>
        <w:ind w:left="8028" w:hanging="360"/>
      </w:pPr>
      <w:rPr>
        <w:rFonts w:ascii="Courier New" w:hAnsi="Courier New" w:cs="Courier New" w:hint="default"/>
      </w:rPr>
    </w:lvl>
    <w:lvl w:ilvl="8" w:tplc="5D7CF68E" w:tentative="1">
      <w:start w:val="1"/>
      <w:numFmt w:val="bullet"/>
      <w:lvlText w:val=""/>
      <w:lvlJc w:val="left"/>
      <w:pPr>
        <w:ind w:left="8748" w:hanging="360"/>
      </w:pPr>
      <w:rPr>
        <w:rFonts w:ascii="Wingdings" w:hAnsi="Wingdings" w:hint="default"/>
      </w:rPr>
    </w:lvl>
  </w:abstractNum>
  <w:abstractNum w:abstractNumId="32" w15:restartNumberingAfterBreak="0">
    <w:nsid w:val="46AC04C6"/>
    <w:multiLevelType w:val="hybridMultilevel"/>
    <w:tmpl w:val="E6C47700"/>
    <w:lvl w:ilvl="0" w:tplc="897CDDA4">
      <w:start w:val="1"/>
      <w:numFmt w:val="bullet"/>
      <w:pStyle w:val="subclause2Bullet1"/>
      <w:lvlText w:val=""/>
      <w:lvlJc w:val="left"/>
      <w:pPr>
        <w:ind w:left="2279" w:hanging="360"/>
      </w:pPr>
      <w:rPr>
        <w:rFonts w:ascii="Symbol" w:hAnsi="Symbol" w:hint="default"/>
        <w:color w:val="000000"/>
      </w:rPr>
    </w:lvl>
    <w:lvl w:ilvl="1" w:tplc="66C035E4" w:tentative="1">
      <w:start w:val="1"/>
      <w:numFmt w:val="bullet"/>
      <w:lvlText w:val="o"/>
      <w:lvlJc w:val="left"/>
      <w:pPr>
        <w:ind w:left="2999" w:hanging="360"/>
      </w:pPr>
      <w:rPr>
        <w:rFonts w:ascii="Courier New" w:hAnsi="Courier New" w:cs="Courier New" w:hint="default"/>
      </w:rPr>
    </w:lvl>
    <w:lvl w:ilvl="2" w:tplc="E03AA90A" w:tentative="1">
      <w:start w:val="1"/>
      <w:numFmt w:val="bullet"/>
      <w:lvlText w:val=""/>
      <w:lvlJc w:val="left"/>
      <w:pPr>
        <w:ind w:left="3719" w:hanging="360"/>
      </w:pPr>
      <w:rPr>
        <w:rFonts w:ascii="Wingdings" w:hAnsi="Wingdings" w:hint="default"/>
      </w:rPr>
    </w:lvl>
    <w:lvl w:ilvl="3" w:tplc="89F0310E" w:tentative="1">
      <w:start w:val="1"/>
      <w:numFmt w:val="bullet"/>
      <w:lvlText w:val=""/>
      <w:lvlJc w:val="left"/>
      <w:pPr>
        <w:ind w:left="4439" w:hanging="360"/>
      </w:pPr>
      <w:rPr>
        <w:rFonts w:ascii="Symbol" w:hAnsi="Symbol" w:hint="default"/>
      </w:rPr>
    </w:lvl>
    <w:lvl w:ilvl="4" w:tplc="7324CC74" w:tentative="1">
      <w:start w:val="1"/>
      <w:numFmt w:val="bullet"/>
      <w:lvlText w:val="o"/>
      <w:lvlJc w:val="left"/>
      <w:pPr>
        <w:ind w:left="5159" w:hanging="360"/>
      </w:pPr>
      <w:rPr>
        <w:rFonts w:ascii="Courier New" w:hAnsi="Courier New" w:cs="Courier New" w:hint="default"/>
      </w:rPr>
    </w:lvl>
    <w:lvl w:ilvl="5" w:tplc="1F34735A" w:tentative="1">
      <w:start w:val="1"/>
      <w:numFmt w:val="bullet"/>
      <w:lvlText w:val=""/>
      <w:lvlJc w:val="left"/>
      <w:pPr>
        <w:ind w:left="5879" w:hanging="360"/>
      </w:pPr>
      <w:rPr>
        <w:rFonts w:ascii="Wingdings" w:hAnsi="Wingdings" w:hint="default"/>
      </w:rPr>
    </w:lvl>
    <w:lvl w:ilvl="6" w:tplc="D58280E2" w:tentative="1">
      <w:start w:val="1"/>
      <w:numFmt w:val="bullet"/>
      <w:lvlText w:val=""/>
      <w:lvlJc w:val="left"/>
      <w:pPr>
        <w:ind w:left="6599" w:hanging="360"/>
      </w:pPr>
      <w:rPr>
        <w:rFonts w:ascii="Symbol" w:hAnsi="Symbol" w:hint="default"/>
      </w:rPr>
    </w:lvl>
    <w:lvl w:ilvl="7" w:tplc="C75A72FA" w:tentative="1">
      <w:start w:val="1"/>
      <w:numFmt w:val="bullet"/>
      <w:lvlText w:val="o"/>
      <w:lvlJc w:val="left"/>
      <w:pPr>
        <w:ind w:left="7319" w:hanging="360"/>
      </w:pPr>
      <w:rPr>
        <w:rFonts w:ascii="Courier New" w:hAnsi="Courier New" w:cs="Courier New" w:hint="default"/>
      </w:rPr>
    </w:lvl>
    <w:lvl w:ilvl="8" w:tplc="47ACFC50" w:tentative="1">
      <w:start w:val="1"/>
      <w:numFmt w:val="bullet"/>
      <w:lvlText w:val=""/>
      <w:lvlJc w:val="left"/>
      <w:pPr>
        <w:ind w:left="8039" w:hanging="360"/>
      </w:pPr>
      <w:rPr>
        <w:rFonts w:ascii="Wingdings" w:hAnsi="Wingdings" w:hint="default"/>
      </w:rPr>
    </w:lvl>
  </w:abstractNum>
  <w:abstractNum w:abstractNumId="33" w15:restartNumberingAfterBreak="0">
    <w:nsid w:val="47F42723"/>
    <w:multiLevelType w:val="hybridMultilevel"/>
    <w:tmpl w:val="8C7624F0"/>
    <w:lvl w:ilvl="0" w:tplc="E6C260E6">
      <w:start w:val="1"/>
      <w:numFmt w:val="bullet"/>
      <w:pStyle w:val="subclause1Bullet1"/>
      <w:lvlText w:val=""/>
      <w:lvlJc w:val="left"/>
      <w:pPr>
        <w:ind w:left="1440" w:hanging="360"/>
      </w:pPr>
      <w:rPr>
        <w:rFonts w:ascii="Symbol" w:hAnsi="Symbol" w:hint="default"/>
        <w:color w:val="000000"/>
      </w:rPr>
    </w:lvl>
    <w:lvl w:ilvl="1" w:tplc="C338CA84" w:tentative="1">
      <w:start w:val="1"/>
      <w:numFmt w:val="bullet"/>
      <w:lvlText w:val="o"/>
      <w:lvlJc w:val="left"/>
      <w:pPr>
        <w:ind w:left="2160" w:hanging="360"/>
      </w:pPr>
      <w:rPr>
        <w:rFonts w:ascii="Courier New" w:hAnsi="Courier New" w:cs="Courier New" w:hint="default"/>
      </w:rPr>
    </w:lvl>
    <w:lvl w:ilvl="2" w:tplc="BAFA94D4" w:tentative="1">
      <w:start w:val="1"/>
      <w:numFmt w:val="bullet"/>
      <w:lvlText w:val=""/>
      <w:lvlJc w:val="left"/>
      <w:pPr>
        <w:ind w:left="2880" w:hanging="360"/>
      </w:pPr>
      <w:rPr>
        <w:rFonts w:ascii="Wingdings" w:hAnsi="Wingdings" w:hint="default"/>
      </w:rPr>
    </w:lvl>
    <w:lvl w:ilvl="3" w:tplc="229ADA28" w:tentative="1">
      <w:start w:val="1"/>
      <w:numFmt w:val="bullet"/>
      <w:lvlText w:val=""/>
      <w:lvlJc w:val="left"/>
      <w:pPr>
        <w:ind w:left="3600" w:hanging="360"/>
      </w:pPr>
      <w:rPr>
        <w:rFonts w:ascii="Symbol" w:hAnsi="Symbol" w:hint="default"/>
      </w:rPr>
    </w:lvl>
    <w:lvl w:ilvl="4" w:tplc="B8CE6B30" w:tentative="1">
      <w:start w:val="1"/>
      <w:numFmt w:val="bullet"/>
      <w:lvlText w:val="o"/>
      <w:lvlJc w:val="left"/>
      <w:pPr>
        <w:ind w:left="4320" w:hanging="360"/>
      </w:pPr>
      <w:rPr>
        <w:rFonts w:ascii="Courier New" w:hAnsi="Courier New" w:cs="Courier New" w:hint="default"/>
      </w:rPr>
    </w:lvl>
    <w:lvl w:ilvl="5" w:tplc="9394416E" w:tentative="1">
      <w:start w:val="1"/>
      <w:numFmt w:val="bullet"/>
      <w:lvlText w:val=""/>
      <w:lvlJc w:val="left"/>
      <w:pPr>
        <w:ind w:left="5040" w:hanging="360"/>
      </w:pPr>
      <w:rPr>
        <w:rFonts w:ascii="Wingdings" w:hAnsi="Wingdings" w:hint="default"/>
      </w:rPr>
    </w:lvl>
    <w:lvl w:ilvl="6" w:tplc="649C3198" w:tentative="1">
      <w:start w:val="1"/>
      <w:numFmt w:val="bullet"/>
      <w:lvlText w:val=""/>
      <w:lvlJc w:val="left"/>
      <w:pPr>
        <w:ind w:left="5760" w:hanging="360"/>
      </w:pPr>
      <w:rPr>
        <w:rFonts w:ascii="Symbol" w:hAnsi="Symbol" w:hint="default"/>
      </w:rPr>
    </w:lvl>
    <w:lvl w:ilvl="7" w:tplc="0B8076B4" w:tentative="1">
      <w:start w:val="1"/>
      <w:numFmt w:val="bullet"/>
      <w:lvlText w:val="o"/>
      <w:lvlJc w:val="left"/>
      <w:pPr>
        <w:ind w:left="6480" w:hanging="360"/>
      </w:pPr>
      <w:rPr>
        <w:rFonts w:ascii="Courier New" w:hAnsi="Courier New" w:cs="Courier New" w:hint="default"/>
      </w:rPr>
    </w:lvl>
    <w:lvl w:ilvl="8" w:tplc="60481556" w:tentative="1">
      <w:start w:val="1"/>
      <w:numFmt w:val="bullet"/>
      <w:lvlText w:val=""/>
      <w:lvlJc w:val="left"/>
      <w:pPr>
        <w:ind w:left="7200" w:hanging="360"/>
      </w:pPr>
      <w:rPr>
        <w:rFonts w:ascii="Wingdings" w:hAnsi="Wingdings" w:hint="default"/>
      </w:rPr>
    </w:lvl>
  </w:abstractNum>
  <w:abstractNum w:abstractNumId="34" w15:restartNumberingAfterBreak="0">
    <w:nsid w:val="486E73D6"/>
    <w:multiLevelType w:val="multilevel"/>
    <w:tmpl w:val="791A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CB0AF0"/>
    <w:multiLevelType w:val="hybridMultilevel"/>
    <w:tmpl w:val="EB98B43A"/>
    <w:lvl w:ilvl="0" w:tplc="5476A798">
      <w:start w:val="1"/>
      <w:numFmt w:val="decimal"/>
      <w:pStyle w:val="LongQuestionPara"/>
      <w:lvlText w:val="%1."/>
      <w:lvlJc w:val="left"/>
      <w:pPr>
        <w:ind w:left="360" w:hanging="360"/>
      </w:pPr>
      <w:rPr>
        <w:rFonts w:hint="default"/>
        <w:b/>
        <w:i w:val="0"/>
        <w:color w:val="000000"/>
        <w:sz w:val="24"/>
      </w:rPr>
    </w:lvl>
    <w:lvl w:ilvl="1" w:tplc="1CF0A8C2" w:tentative="1">
      <w:start w:val="1"/>
      <w:numFmt w:val="lowerLetter"/>
      <w:lvlText w:val="%2."/>
      <w:lvlJc w:val="left"/>
      <w:pPr>
        <w:ind w:left="1440" w:hanging="360"/>
      </w:pPr>
    </w:lvl>
    <w:lvl w:ilvl="2" w:tplc="CE9E1F64" w:tentative="1">
      <w:start w:val="1"/>
      <w:numFmt w:val="lowerRoman"/>
      <w:lvlText w:val="%3."/>
      <w:lvlJc w:val="right"/>
      <w:pPr>
        <w:ind w:left="2160" w:hanging="180"/>
      </w:pPr>
    </w:lvl>
    <w:lvl w:ilvl="3" w:tplc="8F62102C" w:tentative="1">
      <w:start w:val="1"/>
      <w:numFmt w:val="decimal"/>
      <w:lvlText w:val="%4."/>
      <w:lvlJc w:val="left"/>
      <w:pPr>
        <w:ind w:left="2880" w:hanging="360"/>
      </w:pPr>
    </w:lvl>
    <w:lvl w:ilvl="4" w:tplc="DFF2EB72" w:tentative="1">
      <w:start w:val="1"/>
      <w:numFmt w:val="lowerLetter"/>
      <w:lvlText w:val="%5."/>
      <w:lvlJc w:val="left"/>
      <w:pPr>
        <w:ind w:left="3600" w:hanging="360"/>
      </w:pPr>
    </w:lvl>
    <w:lvl w:ilvl="5" w:tplc="F6500B1A" w:tentative="1">
      <w:start w:val="1"/>
      <w:numFmt w:val="lowerRoman"/>
      <w:lvlText w:val="%6."/>
      <w:lvlJc w:val="right"/>
      <w:pPr>
        <w:ind w:left="4320" w:hanging="180"/>
      </w:pPr>
    </w:lvl>
    <w:lvl w:ilvl="6" w:tplc="551EDFB0" w:tentative="1">
      <w:start w:val="1"/>
      <w:numFmt w:val="decimal"/>
      <w:lvlText w:val="%7."/>
      <w:lvlJc w:val="left"/>
      <w:pPr>
        <w:ind w:left="5040" w:hanging="360"/>
      </w:pPr>
    </w:lvl>
    <w:lvl w:ilvl="7" w:tplc="19064610" w:tentative="1">
      <w:start w:val="1"/>
      <w:numFmt w:val="lowerLetter"/>
      <w:lvlText w:val="%8."/>
      <w:lvlJc w:val="left"/>
      <w:pPr>
        <w:ind w:left="5760" w:hanging="360"/>
      </w:pPr>
    </w:lvl>
    <w:lvl w:ilvl="8" w:tplc="6164CF20" w:tentative="1">
      <w:start w:val="1"/>
      <w:numFmt w:val="lowerRoman"/>
      <w:lvlText w:val="%9."/>
      <w:lvlJc w:val="right"/>
      <w:pPr>
        <w:ind w:left="6480" w:hanging="180"/>
      </w:pPr>
    </w:lvl>
  </w:abstractNum>
  <w:abstractNum w:abstractNumId="36" w15:restartNumberingAfterBreak="0">
    <w:nsid w:val="567E690B"/>
    <w:multiLevelType w:val="multilevel"/>
    <w:tmpl w:val="449A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8" w15:restartNumberingAfterBreak="0">
    <w:nsid w:val="5D206610"/>
    <w:multiLevelType w:val="hybridMultilevel"/>
    <w:tmpl w:val="31700046"/>
    <w:lvl w:ilvl="0" w:tplc="4E06C730">
      <w:start w:val="1"/>
      <w:numFmt w:val="lowerLetter"/>
      <w:lvlText w:val="(%1)"/>
      <w:lvlJc w:val="left"/>
      <w:pPr>
        <w:ind w:left="1440" w:hanging="360"/>
      </w:pPr>
      <w:rPr>
        <w:rFonts w:hint="default"/>
        <w:color w:val="000000"/>
      </w:rPr>
    </w:lvl>
    <w:lvl w:ilvl="1" w:tplc="0BA627E8" w:tentative="1">
      <w:start w:val="1"/>
      <w:numFmt w:val="lowerLetter"/>
      <w:lvlText w:val="%2."/>
      <w:lvlJc w:val="left"/>
      <w:pPr>
        <w:ind w:left="2160" w:hanging="360"/>
      </w:pPr>
    </w:lvl>
    <w:lvl w:ilvl="2" w:tplc="680E3A2E" w:tentative="1">
      <w:start w:val="1"/>
      <w:numFmt w:val="lowerRoman"/>
      <w:lvlText w:val="%3."/>
      <w:lvlJc w:val="right"/>
      <w:pPr>
        <w:ind w:left="2880" w:hanging="180"/>
      </w:pPr>
    </w:lvl>
    <w:lvl w:ilvl="3" w:tplc="4456FB6A" w:tentative="1">
      <w:start w:val="1"/>
      <w:numFmt w:val="decimal"/>
      <w:lvlText w:val="%4."/>
      <w:lvlJc w:val="left"/>
      <w:pPr>
        <w:ind w:left="3600" w:hanging="360"/>
      </w:pPr>
    </w:lvl>
    <w:lvl w:ilvl="4" w:tplc="B91CDFA4" w:tentative="1">
      <w:start w:val="1"/>
      <w:numFmt w:val="lowerLetter"/>
      <w:lvlText w:val="%5."/>
      <w:lvlJc w:val="left"/>
      <w:pPr>
        <w:ind w:left="4320" w:hanging="360"/>
      </w:pPr>
    </w:lvl>
    <w:lvl w:ilvl="5" w:tplc="3EA2607A" w:tentative="1">
      <w:start w:val="1"/>
      <w:numFmt w:val="lowerRoman"/>
      <w:lvlText w:val="%6."/>
      <w:lvlJc w:val="right"/>
      <w:pPr>
        <w:ind w:left="5040" w:hanging="180"/>
      </w:pPr>
    </w:lvl>
    <w:lvl w:ilvl="6" w:tplc="BF9A22F0" w:tentative="1">
      <w:start w:val="1"/>
      <w:numFmt w:val="decimal"/>
      <w:lvlText w:val="%7."/>
      <w:lvlJc w:val="left"/>
      <w:pPr>
        <w:ind w:left="5760" w:hanging="360"/>
      </w:pPr>
    </w:lvl>
    <w:lvl w:ilvl="7" w:tplc="CEA2C524" w:tentative="1">
      <w:start w:val="1"/>
      <w:numFmt w:val="lowerLetter"/>
      <w:lvlText w:val="%8."/>
      <w:lvlJc w:val="left"/>
      <w:pPr>
        <w:ind w:left="6480" w:hanging="360"/>
      </w:pPr>
    </w:lvl>
    <w:lvl w:ilvl="8" w:tplc="A9360B24" w:tentative="1">
      <w:start w:val="1"/>
      <w:numFmt w:val="lowerRoman"/>
      <w:lvlText w:val="%9."/>
      <w:lvlJc w:val="right"/>
      <w:pPr>
        <w:ind w:left="7200" w:hanging="180"/>
      </w:pPr>
    </w:lvl>
  </w:abstractNum>
  <w:abstractNum w:abstractNumId="39" w15:restartNumberingAfterBreak="0">
    <w:nsid w:val="61071422"/>
    <w:multiLevelType w:val="hybridMultilevel"/>
    <w:tmpl w:val="59B858D8"/>
    <w:lvl w:ilvl="0" w:tplc="F1B0AE4A">
      <w:start w:val="1"/>
      <w:numFmt w:val="bullet"/>
      <w:pStyle w:val="ClauseBullet1"/>
      <w:lvlText w:val=""/>
      <w:lvlJc w:val="left"/>
      <w:pPr>
        <w:ind w:left="1080" w:hanging="360"/>
      </w:pPr>
      <w:rPr>
        <w:rFonts w:ascii="Symbol" w:hAnsi="Symbol" w:hint="default"/>
        <w:color w:val="000000"/>
      </w:rPr>
    </w:lvl>
    <w:lvl w:ilvl="1" w:tplc="CB56192C" w:tentative="1">
      <w:start w:val="1"/>
      <w:numFmt w:val="bullet"/>
      <w:lvlText w:val="o"/>
      <w:lvlJc w:val="left"/>
      <w:pPr>
        <w:ind w:left="1800" w:hanging="360"/>
      </w:pPr>
      <w:rPr>
        <w:rFonts w:ascii="Courier New" w:hAnsi="Courier New" w:cs="Courier New" w:hint="default"/>
      </w:rPr>
    </w:lvl>
    <w:lvl w:ilvl="2" w:tplc="F356B1E6" w:tentative="1">
      <w:start w:val="1"/>
      <w:numFmt w:val="bullet"/>
      <w:lvlText w:val=""/>
      <w:lvlJc w:val="left"/>
      <w:pPr>
        <w:ind w:left="2520" w:hanging="360"/>
      </w:pPr>
      <w:rPr>
        <w:rFonts w:ascii="Wingdings" w:hAnsi="Wingdings" w:hint="default"/>
      </w:rPr>
    </w:lvl>
    <w:lvl w:ilvl="3" w:tplc="4424A8E8" w:tentative="1">
      <w:start w:val="1"/>
      <w:numFmt w:val="bullet"/>
      <w:lvlText w:val=""/>
      <w:lvlJc w:val="left"/>
      <w:pPr>
        <w:ind w:left="3240" w:hanging="360"/>
      </w:pPr>
      <w:rPr>
        <w:rFonts w:ascii="Symbol" w:hAnsi="Symbol" w:hint="default"/>
      </w:rPr>
    </w:lvl>
    <w:lvl w:ilvl="4" w:tplc="4614D5E6" w:tentative="1">
      <w:start w:val="1"/>
      <w:numFmt w:val="bullet"/>
      <w:lvlText w:val="o"/>
      <w:lvlJc w:val="left"/>
      <w:pPr>
        <w:ind w:left="3960" w:hanging="360"/>
      </w:pPr>
      <w:rPr>
        <w:rFonts w:ascii="Courier New" w:hAnsi="Courier New" w:cs="Courier New" w:hint="default"/>
      </w:rPr>
    </w:lvl>
    <w:lvl w:ilvl="5" w:tplc="7FF08620" w:tentative="1">
      <w:start w:val="1"/>
      <w:numFmt w:val="bullet"/>
      <w:lvlText w:val=""/>
      <w:lvlJc w:val="left"/>
      <w:pPr>
        <w:ind w:left="4680" w:hanging="360"/>
      </w:pPr>
      <w:rPr>
        <w:rFonts w:ascii="Wingdings" w:hAnsi="Wingdings" w:hint="default"/>
      </w:rPr>
    </w:lvl>
    <w:lvl w:ilvl="6" w:tplc="FA22753E" w:tentative="1">
      <w:start w:val="1"/>
      <w:numFmt w:val="bullet"/>
      <w:lvlText w:val=""/>
      <w:lvlJc w:val="left"/>
      <w:pPr>
        <w:ind w:left="5400" w:hanging="360"/>
      </w:pPr>
      <w:rPr>
        <w:rFonts w:ascii="Symbol" w:hAnsi="Symbol" w:hint="default"/>
      </w:rPr>
    </w:lvl>
    <w:lvl w:ilvl="7" w:tplc="4A96B88A" w:tentative="1">
      <w:start w:val="1"/>
      <w:numFmt w:val="bullet"/>
      <w:lvlText w:val="o"/>
      <w:lvlJc w:val="left"/>
      <w:pPr>
        <w:ind w:left="6120" w:hanging="360"/>
      </w:pPr>
      <w:rPr>
        <w:rFonts w:ascii="Courier New" w:hAnsi="Courier New" w:cs="Courier New" w:hint="default"/>
      </w:rPr>
    </w:lvl>
    <w:lvl w:ilvl="8" w:tplc="04441122" w:tentative="1">
      <w:start w:val="1"/>
      <w:numFmt w:val="bullet"/>
      <w:lvlText w:val=""/>
      <w:lvlJc w:val="left"/>
      <w:pPr>
        <w:ind w:left="6840" w:hanging="360"/>
      </w:pPr>
      <w:rPr>
        <w:rFonts w:ascii="Wingdings" w:hAnsi="Wingdings" w:hint="default"/>
      </w:rPr>
    </w:lvl>
  </w:abstractNum>
  <w:abstractNum w:abstractNumId="40" w15:restartNumberingAfterBreak="0">
    <w:nsid w:val="62C2072A"/>
    <w:multiLevelType w:val="multilevel"/>
    <w:tmpl w:val="EBBC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2371CD"/>
    <w:multiLevelType w:val="hybridMultilevel"/>
    <w:tmpl w:val="3B76A654"/>
    <w:lvl w:ilvl="0" w:tplc="B7862C4E">
      <w:start w:val="1"/>
      <w:numFmt w:val="bullet"/>
      <w:pStyle w:val="subclause3Bullet2"/>
      <w:lvlText w:val=""/>
      <w:lvlJc w:val="left"/>
      <w:pPr>
        <w:ind w:left="3748" w:hanging="360"/>
      </w:pPr>
      <w:rPr>
        <w:rFonts w:ascii="Symbol" w:hAnsi="Symbol" w:hint="default"/>
        <w:color w:val="000000"/>
      </w:rPr>
    </w:lvl>
    <w:lvl w:ilvl="1" w:tplc="FA04F59E" w:tentative="1">
      <w:start w:val="1"/>
      <w:numFmt w:val="bullet"/>
      <w:lvlText w:val="o"/>
      <w:lvlJc w:val="left"/>
      <w:pPr>
        <w:ind w:left="4468" w:hanging="360"/>
      </w:pPr>
      <w:rPr>
        <w:rFonts w:ascii="Courier New" w:hAnsi="Courier New" w:cs="Courier New" w:hint="default"/>
      </w:rPr>
    </w:lvl>
    <w:lvl w:ilvl="2" w:tplc="5ADC3F38" w:tentative="1">
      <w:start w:val="1"/>
      <w:numFmt w:val="bullet"/>
      <w:lvlText w:val=""/>
      <w:lvlJc w:val="left"/>
      <w:pPr>
        <w:ind w:left="5188" w:hanging="360"/>
      </w:pPr>
      <w:rPr>
        <w:rFonts w:ascii="Wingdings" w:hAnsi="Wingdings" w:hint="default"/>
      </w:rPr>
    </w:lvl>
    <w:lvl w:ilvl="3" w:tplc="D5189A50" w:tentative="1">
      <w:start w:val="1"/>
      <w:numFmt w:val="bullet"/>
      <w:lvlText w:val=""/>
      <w:lvlJc w:val="left"/>
      <w:pPr>
        <w:ind w:left="5908" w:hanging="360"/>
      </w:pPr>
      <w:rPr>
        <w:rFonts w:ascii="Symbol" w:hAnsi="Symbol" w:hint="default"/>
      </w:rPr>
    </w:lvl>
    <w:lvl w:ilvl="4" w:tplc="6A442396" w:tentative="1">
      <w:start w:val="1"/>
      <w:numFmt w:val="bullet"/>
      <w:lvlText w:val="o"/>
      <w:lvlJc w:val="left"/>
      <w:pPr>
        <w:ind w:left="6628" w:hanging="360"/>
      </w:pPr>
      <w:rPr>
        <w:rFonts w:ascii="Courier New" w:hAnsi="Courier New" w:cs="Courier New" w:hint="default"/>
      </w:rPr>
    </w:lvl>
    <w:lvl w:ilvl="5" w:tplc="79C4EF32" w:tentative="1">
      <w:start w:val="1"/>
      <w:numFmt w:val="bullet"/>
      <w:lvlText w:val=""/>
      <w:lvlJc w:val="left"/>
      <w:pPr>
        <w:ind w:left="7348" w:hanging="360"/>
      </w:pPr>
      <w:rPr>
        <w:rFonts w:ascii="Wingdings" w:hAnsi="Wingdings" w:hint="default"/>
      </w:rPr>
    </w:lvl>
    <w:lvl w:ilvl="6" w:tplc="11983D50" w:tentative="1">
      <w:start w:val="1"/>
      <w:numFmt w:val="bullet"/>
      <w:lvlText w:val=""/>
      <w:lvlJc w:val="left"/>
      <w:pPr>
        <w:ind w:left="8068" w:hanging="360"/>
      </w:pPr>
      <w:rPr>
        <w:rFonts w:ascii="Symbol" w:hAnsi="Symbol" w:hint="default"/>
      </w:rPr>
    </w:lvl>
    <w:lvl w:ilvl="7" w:tplc="893C2EEE" w:tentative="1">
      <w:start w:val="1"/>
      <w:numFmt w:val="bullet"/>
      <w:lvlText w:val="o"/>
      <w:lvlJc w:val="left"/>
      <w:pPr>
        <w:ind w:left="8788" w:hanging="360"/>
      </w:pPr>
      <w:rPr>
        <w:rFonts w:ascii="Courier New" w:hAnsi="Courier New" w:cs="Courier New" w:hint="default"/>
      </w:rPr>
    </w:lvl>
    <w:lvl w:ilvl="8" w:tplc="D08293D8" w:tentative="1">
      <w:start w:val="1"/>
      <w:numFmt w:val="bullet"/>
      <w:lvlText w:val=""/>
      <w:lvlJc w:val="left"/>
      <w:pPr>
        <w:ind w:left="9508" w:hanging="360"/>
      </w:pPr>
      <w:rPr>
        <w:rFonts w:ascii="Wingdings" w:hAnsi="Wingdings" w:hint="default"/>
      </w:rPr>
    </w:lvl>
  </w:abstractNum>
  <w:abstractNum w:abstractNumId="42"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3" w15:restartNumberingAfterBreak="0">
    <w:nsid w:val="6A14466B"/>
    <w:multiLevelType w:val="hybridMultilevel"/>
    <w:tmpl w:val="2402A666"/>
    <w:lvl w:ilvl="0" w:tplc="7C507222">
      <w:start w:val="1"/>
      <w:numFmt w:val="bullet"/>
      <w:pStyle w:val="BulletList1"/>
      <w:lvlText w:val="·"/>
      <w:lvlJc w:val="left"/>
      <w:pPr>
        <w:tabs>
          <w:tab w:val="num" w:pos="360"/>
        </w:tabs>
        <w:ind w:left="360" w:hanging="360"/>
      </w:pPr>
      <w:rPr>
        <w:rFonts w:ascii="Symbol" w:hAnsi="Symbol" w:hint="default"/>
        <w:color w:val="000000"/>
      </w:rPr>
    </w:lvl>
    <w:lvl w:ilvl="1" w:tplc="F0B86876" w:tentative="1">
      <w:start w:val="1"/>
      <w:numFmt w:val="bullet"/>
      <w:lvlText w:val="·"/>
      <w:lvlJc w:val="left"/>
      <w:pPr>
        <w:tabs>
          <w:tab w:val="num" w:pos="1440"/>
        </w:tabs>
        <w:ind w:left="1440" w:hanging="360"/>
      </w:pPr>
      <w:rPr>
        <w:rFonts w:ascii="Symbol" w:hAnsi="Symbol" w:hint="default"/>
      </w:rPr>
    </w:lvl>
    <w:lvl w:ilvl="2" w:tplc="DBD61FDA" w:tentative="1">
      <w:start w:val="1"/>
      <w:numFmt w:val="bullet"/>
      <w:lvlText w:val="·"/>
      <w:lvlJc w:val="left"/>
      <w:pPr>
        <w:tabs>
          <w:tab w:val="num" w:pos="2160"/>
        </w:tabs>
        <w:ind w:left="2160" w:hanging="360"/>
      </w:pPr>
      <w:rPr>
        <w:rFonts w:ascii="Symbol" w:hAnsi="Symbol" w:hint="default"/>
      </w:rPr>
    </w:lvl>
    <w:lvl w:ilvl="3" w:tplc="48B49076" w:tentative="1">
      <w:start w:val="1"/>
      <w:numFmt w:val="bullet"/>
      <w:lvlText w:val="·"/>
      <w:lvlJc w:val="left"/>
      <w:pPr>
        <w:tabs>
          <w:tab w:val="num" w:pos="2880"/>
        </w:tabs>
        <w:ind w:left="2880" w:hanging="360"/>
      </w:pPr>
      <w:rPr>
        <w:rFonts w:ascii="Symbol" w:hAnsi="Symbol" w:hint="default"/>
      </w:rPr>
    </w:lvl>
    <w:lvl w:ilvl="4" w:tplc="6A2449F8" w:tentative="1">
      <w:start w:val="1"/>
      <w:numFmt w:val="bullet"/>
      <w:lvlText w:val="o"/>
      <w:lvlJc w:val="left"/>
      <w:pPr>
        <w:tabs>
          <w:tab w:val="num" w:pos="3600"/>
        </w:tabs>
        <w:ind w:left="3600" w:hanging="360"/>
      </w:pPr>
      <w:rPr>
        <w:rFonts w:ascii="Courier New" w:hAnsi="Courier New" w:hint="default"/>
      </w:rPr>
    </w:lvl>
    <w:lvl w:ilvl="5" w:tplc="1D48DD40" w:tentative="1">
      <w:start w:val="1"/>
      <w:numFmt w:val="bullet"/>
      <w:lvlText w:val="§"/>
      <w:lvlJc w:val="left"/>
      <w:pPr>
        <w:tabs>
          <w:tab w:val="num" w:pos="4320"/>
        </w:tabs>
        <w:ind w:left="4320" w:hanging="360"/>
      </w:pPr>
      <w:rPr>
        <w:rFonts w:ascii="Wingdings" w:hAnsi="Wingdings" w:hint="default"/>
      </w:rPr>
    </w:lvl>
    <w:lvl w:ilvl="6" w:tplc="A0AA18CC" w:tentative="1">
      <w:start w:val="1"/>
      <w:numFmt w:val="bullet"/>
      <w:lvlText w:val="·"/>
      <w:lvlJc w:val="left"/>
      <w:pPr>
        <w:tabs>
          <w:tab w:val="num" w:pos="5040"/>
        </w:tabs>
        <w:ind w:left="5040" w:hanging="360"/>
      </w:pPr>
      <w:rPr>
        <w:rFonts w:ascii="Symbol" w:hAnsi="Symbol" w:hint="default"/>
      </w:rPr>
    </w:lvl>
    <w:lvl w:ilvl="7" w:tplc="B602DB28" w:tentative="1">
      <w:start w:val="1"/>
      <w:numFmt w:val="bullet"/>
      <w:lvlText w:val="o"/>
      <w:lvlJc w:val="left"/>
      <w:pPr>
        <w:tabs>
          <w:tab w:val="num" w:pos="5760"/>
        </w:tabs>
        <w:ind w:left="5760" w:hanging="360"/>
      </w:pPr>
      <w:rPr>
        <w:rFonts w:ascii="Courier New" w:hAnsi="Courier New" w:hint="default"/>
      </w:rPr>
    </w:lvl>
    <w:lvl w:ilvl="8" w:tplc="0E32FC7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7" w15:restartNumberingAfterBreak="0">
    <w:nsid w:val="78C31C79"/>
    <w:multiLevelType w:val="hybridMultilevel"/>
    <w:tmpl w:val="0BBA56BC"/>
    <w:lvl w:ilvl="0" w:tplc="4B881CEC">
      <w:start w:val="1"/>
      <w:numFmt w:val="decimal"/>
      <w:lvlText w:val="%1."/>
      <w:lvlJc w:val="left"/>
      <w:pPr>
        <w:ind w:left="1440" w:hanging="360"/>
      </w:pPr>
      <w:rPr>
        <w:color w:val="000000"/>
      </w:rPr>
    </w:lvl>
    <w:lvl w:ilvl="1" w:tplc="F50A3E88" w:tentative="1">
      <w:start w:val="1"/>
      <w:numFmt w:val="lowerLetter"/>
      <w:lvlText w:val="%2."/>
      <w:lvlJc w:val="left"/>
      <w:pPr>
        <w:ind w:left="2160" w:hanging="360"/>
      </w:pPr>
    </w:lvl>
    <w:lvl w:ilvl="2" w:tplc="62EC91A4" w:tentative="1">
      <w:start w:val="1"/>
      <w:numFmt w:val="lowerRoman"/>
      <w:lvlText w:val="%3."/>
      <w:lvlJc w:val="right"/>
      <w:pPr>
        <w:ind w:left="2880" w:hanging="180"/>
      </w:pPr>
    </w:lvl>
    <w:lvl w:ilvl="3" w:tplc="BBAAF2EA" w:tentative="1">
      <w:start w:val="1"/>
      <w:numFmt w:val="decimal"/>
      <w:lvlText w:val="%4."/>
      <w:lvlJc w:val="left"/>
      <w:pPr>
        <w:ind w:left="3600" w:hanging="360"/>
      </w:pPr>
    </w:lvl>
    <w:lvl w:ilvl="4" w:tplc="C56A2992" w:tentative="1">
      <w:start w:val="1"/>
      <w:numFmt w:val="lowerLetter"/>
      <w:lvlText w:val="%5."/>
      <w:lvlJc w:val="left"/>
      <w:pPr>
        <w:ind w:left="4320" w:hanging="360"/>
      </w:pPr>
    </w:lvl>
    <w:lvl w:ilvl="5" w:tplc="2F32E4F4" w:tentative="1">
      <w:start w:val="1"/>
      <w:numFmt w:val="lowerRoman"/>
      <w:lvlText w:val="%6."/>
      <w:lvlJc w:val="right"/>
      <w:pPr>
        <w:ind w:left="5040" w:hanging="180"/>
      </w:pPr>
    </w:lvl>
    <w:lvl w:ilvl="6" w:tplc="F612BBB6" w:tentative="1">
      <w:start w:val="1"/>
      <w:numFmt w:val="decimal"/>
      <w:lvlText w:val="%7."/>
      <w:lvlJc w:val="left"/>
      <w:pPr>
        <w:ind w:left="5760" w:hanging="360"/>
      </w:pPr>
    </w:lvl>
    <w:lvl w:ilvl="7" w:tplc="DBE8FF64" w:tentative="1">
      <w:start w:val="1"/>
      <w:numFmt w:val="lowerLetter"/>
      <w:lvlText w:val="%8."/>
      <w:lvlJc w:val="left"/>
      <w:pPr>
        <w:ind w:left="6480" w:hanging="360"/>
      </w:pPr>
    </w:lvl>
    <w:lvl w:ilvl="8" w:tplc="319EFD9E" w:tentative="1">
      <w:start w:val="1"/>
      <w:numFmt w:val="lowerRoman"/>
      <w:lvlText w:val="%9."/>
      <w:lvlJc w:val="right"/>
      <w:pPr>
        <w:ind w:left="7200" w:hanging="180"/>
      </w:pPr>
    </w:lvl>
  </w:abstractNum>
  <w:abstractNum w:abstractNumId="48" w15:restartNumberingAfterBreak="0">
    <w:nsid w:val="7DB5644F"/>
    <w:multiLevelType w:val="hybridMultilevel"/>
    <w:tmpl w:val="8BCC9C08"/>
    <w:lvl w:ilvl="0" w:tplc="8A9612B8">
      <w:start w:val="1"/>
      <w:numFmt w:val="bullet"/>
      <w:pStyle w:val="BulletList3"/>
      <w:lvlText w:val=""/>
      <w:lvlJc w:val="left"/>
      <w:pPr>
        <w:tabs>
          <w:tab w:val="num" w:pos="1945"/>
        </w:tabs>
        <w:ind w:left="1945" w:hanging="357"/>
      </w:pPr>
      <w:rPr>
        <w:rFonts w:ascii="Symbol" w:hAnsi="Symbol" w:hint="default"/>
        <w:color w:val="000000"/>
      </w:rPr>
    </w:lvl>
    <w:lvl w:ilvl="1" w:tplc="84E82968" w:tentative="1">
      <w:start w:val="1"/>
      <w:numFmt w:val="bullet"/>
      <w:lvlText w:val="o"/>
      <w:lvlJc w:val="left"/>
      <w:pPr>
        <w:tabs>
          <w:tab w:val="num" w:pos="1440"/>
        </w:tabs>
        <w:ind w:left="1440" w:hanging="360"/>
      </w:pPr>
      <w:rPr>
        <w:rFonts w:ascii="Courier New" w:hAnsi="Courier New" w:cs="Courier New" w:hint="default"/>
      </w:rPr>
    </w:lvl>
    <w:lvl w:ilvl="2" w:tplc="D11A54C2" w:tentative="1">
      <w:start w:val="1"/>
      <w:numFmt w:val="bullet"/>
      <w:lvlText w:val=""/>
      <w:lvlJc w:val="left"/>
      <w:pPr>
        <w:tabs>
          <w:tab w:val="num" w:pos="2160"/>
        </w:tabs>
        <w:ind w:left="2160" w:hanging="360"/>
      </w:pPr>
      <w:rPr>
        <w:rFonts w:ascii="Wingdings" w:hAnsi="Wingdings" w:hint="default"/>
      </w:rPr>
    </w:lvl>
    <w:lvl w:ilvl="3" w:tplc="F45E5A60" w:tentative="1">
      <w:start w:val="1"/>
      <w:numFmt w:val="bullet"/>
      <w:lvlText w:val=""/>
      <w:lvlJc w:val="left"/>
      <w:pPr>
        <w:tabs>
          <w:tab w:val="num" w:pos="2880"/>
        </w:tabs>
        <w:ind w:left="2880" w:hanging="360"/>
      </w:pPr>
      <w:rPr>
        <w:rFonts w:ascii="Symbol" w:hAnsi="Symbol" w:hint="default"/>
      </w:rPr>
    </w:lvl>
    <w:lvl w:ilvl="4" w:tplc="9FD8BA0A" w:tentative="1">
      <w:start w:val="1"/>
      <w:numFmt w:val="bullet"/>
      <w:lvlText w:val="o"/>
      <w:lvlJc w:val="left"/>
      <w:pPr>
        <w:tabs>
          <w:tab w:val="num" w:pos="3600"/>
        </w:tabs>
        <w:ind w:left="3600" w:hanging="360"/>
      </w:pPr>
      <w:rPr>
        <w:rFonts w:ascii="Courier New" w:hAnsi="Courier New" w:cs="Courier New" w:hint="default"/>
      </w:rPr>
    </w:lvl>
    <w:lvl w:ilvl="5" w:tplc="8D96474C" w:tentative="1">
      <w:start w:val="1"/>
      <w:numFmt w:val="bullet"/>
      <w:lvlText w:val=""/>
      <w:lvlJc w:val="left"/>
      <w:pPr>
        <w:tabs>
          <w:tab w:val="num" w:pos="4320"/>
        </w:tabs>
        <w:ind w:left="4320" w:hanging="360"/>
      </w:pPr>
      <w:rPr>
        <w:rFonts w:ascii="Wingdings" w:hAnsi="Wingdings" w:hint="default"/>
      </w:rPr>
    </w:lvl>
    <w:lvl w:ilvl="6" w:tplc="BB74F65E" w:tentative="1">
      <w:start w:val="1"/>
      <w:numFmt w:val="bullet"/>
      <w:lvlText w:val=""/>
      <w:lvlJc w:val="left"/>
      <w:pPr>
        <w:tabs>
          <w:tab w:val="num" w:pos="5040"/>
        </w:tabs>
        <w:ind w:left="5040" w:hanging="360"/>
      </w:pPr>
      <w:rPr>
        <w:rFonts w:ascii="Symbol" w:hAnsi="Symbol" w:hint="default"/>
      </w:rPr>
    </w:lvl>
    <w:lvl w:ilvl="7" w:tplc="3B0238B8" w:tentative="1">
      <w:start w:val="1"/>
      <w:numFmt w:val="bullet"/>
      <w:lvlText w:val="o"/>
      <w:lvlJc w:val="left"/>
      <w:pPr>
        <w:tabs>
          <w:tab w:val="num" w:pos="5760"/>
        </w:tabs>
        <w:ind w:left="5760" w:hanging="360"/>
      </w:pPr>
      <w:rPr>
        <w:rFonts w:ascii="Courier New" w:hAnsi="Courier New" w:cs="Courier New" w:hint="default"/>
      </w:rPr>
    </w:lvl>
    <w:lvl w:ilvl="8" w:tplc="380CB392" w:tentative="1">
      <w:start w:val="1"/>
      <w:numFmt w:val="bullet"/>
      <w:lvlText w:val=""/>
      <w:lvlJc w:val="left"/>
      <w:pPr>
        <w:tabs>
          <w:tab w:val="num" w:pos="6480"/>
        </w:tabs>
        <w:ind w:left="6480" w:hanging="360"/>
      </w:pPr>
      <w:rPr>
        <w:rFonts w:ascii="Wingdings" w:hAnsi="Wingdings" w:hint="default"/>
      </w:rPr>
    </w:lvl>
  </w:abstractNum>
  <w:num w:numId="1" w16cid:durableId="2068452816">
    <w:abstractNumId w:val="42"/>
  </w:num>
  <w:num w:numId="2" w16cid:durableId="1128166401">
    <w:abstractNumId w:val="43"/>
  </w:num>
  <w:num w:numId="3" w16cid:durableId="163133292">
    <w:abstractNumId w:val="25"/>
  </w:num>
  <w:num w:numId="4" w16cid:durableId="901404602">
    <w:abstractNumId w:val="48"/>
  </w:num>
  <w:num w:numId="5" w16cid:durableId="96100484">
    <w:abstractNumId w:val="45"/>
  </w:num>
  <w:num w:numId="6" w16cid:durableId="1500580337">
    <w:abstractNumId w:val="17"/>
  </w:num>
  <w:num w:numId="7" w16cid:durableId="28921200">
    <w:abstractNumId w:val="27"/>
  </w:num>
  <w:num w:numId="8" w16cid:durableId="550699428">
    <w:abstractNumId w:val="26"/>
  </w:num>
  <w:num w:numId="9" w16cid:durableId="1364287800">
    <w:abstractNumId w:val="23"/>
  </w:num>
  <w:num w:numId="10" w16cid:durableId="1744453741">
    <w:abstractNumId w:val="37"/>
  </w:num>
  <w:num w:numId="11" w16cid:durableId="1707947711">
    <w:abstractNumId w:val="22"/>
  </w:num>
  <w:num w:numId="12" w16cid:durableId="1163935210">
    <w:abstractNumId w:val="35"/>
  </w:num>
  <w:num w:numId="13" w16cid:durableId="1275945328">
    <w:abstractNumId w:val="39"/>
  </w:num>
  <w:num w:numId="14" w16cid:durableId="1806123318">
    <w:abstractNumId w:val="29"/>
  </w:num>
  <w:num w:numId="15" w16cid:durableId="189492351">
    <w:abstractNumId w:val="33"/>
  </w:num>
  <w:num w:numId="16" w16cid:durableId="798064055">
    <w:abstractNumId w:val="31"/>
  </w:num>
  <w:num w:numId="17" w16cid:durableId="659118967">
    <w:abstractNumId w:val="32"/>
  </w:num>
  <w:num w:numId="18" w16cid:durableId="1157114138">
    <w:abstractNumId w:val="30"/>
  </w:num>
  <w:num w:numId="19" w16cid:durableId="658919413">
    <w:abstractNumId w:val="24"/>
  </w:num>
  <w:num w:numId="20" w16cid:durableId="1529752087">
    <w:abstractNumId w:val="41"/>
  </w:num>
  <w:num w:numId="21" w16cid:durableId="446388112">
    <w:abstractNumId w:val="11"/>
  </w:num>
  <w:num w:numId="22" w16cid:durableId="1763642039">
    <w:abstractNumId w:val="14"/>
  </w:num>
  <w:num w:numId="23" w16cid:durableId="171988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3796250">
    <w:abstractNumId w:val="44"/>
  </w:num>
  <w:num w:numId="25" w16cid:durableId="832599600">
    <w:abstractNumId w:val="46"/>
  </w:num>
  <w:num w:numId="26" w16cid:durableId="1381900294">
    <w:abstractNumId w:val="15"/>
  </w:num>
  <w:num w:numId="27" w16cid:durableId="1295142611">
    <w:abstractNumId w:val="19"/>
  </w:num>
  <w:num w:numId="28" w16cid:durableId="1309437242">
    <w:abstractNumId w:val="38"/>
  </w:num>
  <w:num w:numId="29" w16cid:durableId="1446000541">
    <w:abstractNumId w:val="9"/>
  </w:num>
  <w:num w:numId="30" w16cid:durableId="532038373">
    <w:abstractNumId w:val="7"/>
  </w:num>
  <w:num w:numId="31" w16cid:durableId="1182083656">
    <w:abstractNumId w:val="6"/>
  </w:num>
  <w:num w:numId="32" w16cid:durableId="1211192618">
    <w:abstractNumId w:val="5"/>
  </w:num>
  <w:num w:numId="33" w16cid:durableId="1120684891">
    <w:abstractNumId w:val="4"/>
  </w:num>
  <w:num w:numId="34" w16cid:durableId="462694581">
    <w:abstractNumId w:val="8"/>
  </w:num>
  <w:num w:numId="35" w16cid:durableId="795485212">
    <w:abstractNumId w:val="3"/>
  </w:num>
  <w:num w:numId="36" w16cid:durableId="980772497">
    <w:abstractNumId w:val="2"/>
  </w:num>
  <w:num w:numId="37" w16cid:durableId="660692713">
    <w:abstractNumId w:val="1"/>
  </w:num>
  <w:num w:numId="38" w16cid:durableId="1728413641">
    <w:abstractNumId w:val="0"/>
  </w:num>
  <w:num w:numId="39" w16cid:durableId="170695319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7884639">
    <w:abstractNumId w:val="13"/>
  </w:num>
  <w:num w:numId="41" w16cid:durableId="1318996842">
    <w:abstractNumId w:val="10"/>
  </w:num>
  <w:num w:numId="42" w16cid:durableId="2098742174">
    <w:abstractNumId w:val="47"/>
  </w:num>
  <w:num w:numId="43" w16cid:durableId="170459359">
    <w:abstractNumId w:val="16"/>
  </w:num>
  <w:num w:numId="44" w16cid:durableId="619840890">
    <w:abstractNumId w:val="20"/>
  </w:num>
  <w:num w:numId="45" w16cid:durableId="929779337">
    <w:abstractNumId w:val="12"/>
  </w:num>
  <w:num w:numId="46" w16cid:durableId="1209491509">
    <w:abstractNumId w:val="18"/>
  </w:num>
  <w:num w:numId="47" w16cid:durableId="1350641478">
    <w:abstractNumId w:val="39"/>
  </w:num>
  <w:num w:numId="48" w16cid:durableId="772743109">
    <w:abstractNumId w:val="21"/>
  </w:num>
  <w:num w:numId="49" w16cid:durableId="1858813883">
    <w:abstractNumId w:val="33"/>
  </w:num>
  <w:num w:numId="50" w16cid:durableId="796411295">
    <w:abstractNumId w:val="34"/>
  </w:num>
  <w:num w:numId="51" w16cid:durableId="1306398109">
    <w:abstractNumId w:val="33"/>
  </w:num>
  <w:num w:numId="52" w16cid:durableId="705299106">
    <w:abstractNumId w:val="33"/>
  </w:num>
  <w:num w:numId="53" w16cid:durableId="1492333097">
    <w:abstractNumId w:val="33"/>
  </w:num>
  <w:num w:numId="54" w16cid:durableId="2077438112">
    <w:abstractNumId w:val="33"/>
  </w:num>
  <w:num w:numId="55" w16cid:durableId="132254020">
    <w:abstractNumId w:val="33"/>
  </w:num>
  <w:num w:numId="56" w16cid:durableId="1612281659">
    <w:abstractNumId w:val="36"/>
  </w:num>
  <w:num w:numId="57" w16cid:durableId="942567504">
    <w:abstractNumId w:val="33"/>
  </w:num>
  <w:num w:numId="58" w16cid:durableId="1576740097">
    <w:abstractNumId w:val="28"/>
  </w:num>
  <w:num w:numId="59" w16cid:durableId="1632250644">
    <w:abstractNumId w:val="40"/>
  </w:num>
  <w:num w:numId="60" w16cid:durableId="399988671">
    <w:abstractNumId w:val="33"/>
  </w:num>
  <w:num w:numId="61" w16cid:durableId="1181820563">
    <w:abstractNumId w:val="33"/>
  </w:num>
  <w:num w:numId="62" w16cid:durableId="2055738567">
    <w:abstractNumId w:val="39"/>
  </w:num>
  <w:num w:numId="63" w16cid:durableId="1021510358">
    <w:abstractNumId w:val="39"/>
  </w:num>
  <w:num w:numId="64" w16cid:durableId="1040780710">
    <w:abstractNumId w:val="33"/>
  </w:num>
  <w:num w:numId="65" w16cid:durableId="146288774">
    <w:abstractNumId w:val="33"/>
  </w:num>
  <w:num w:numId="66" w16cid:durableId="1591161142">
    <w:abstractNumId w:val="33"/>
  </w:num>
  <w:num w:numId="67" w16cid:durableId="903373748">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5f_x000d__x005f_x000a_  &lt;Precedent&gt;agreement&lt;/Precedent&gt;_x005f_x000d__x005f_x000a_  &lt;Operative&gt;paragraph&lt;/Operative&gt;_x005f_x000d__x005f_x000a_  &lt;TemplateType&gt;null&lt;/TemplateType&gt;_x005f_x000d__x005f_x000a_  &lt;SignaturePageBreakType&gt;No&lt;/SignaturePageBreakType&gt;_x005f_x000d__x005f_x000a_&lt;/docParts&gt;"/>
    <w:docVar w:name="gentXMLPartID" w:val="{449BDDBC-FE4F-41BA-98CC-817A84D792BF}"/>
  </w:docVars>
  <w:rsids>
    <w:rsidRoot w:val="00253DEF"/>
    <w:rsid w:val="00005B10"/>
    <w:rsid w:val="00023B23"/>
    <w:rsid w:val="000269A1"/>
    <w:rsid w:val="000343AF"/>
    <w:rsid w:val="00037C54"/>
    <w:rsid w:val="00043BE0"/>
    <w:rsid w:val="000461D0"/>
    <w:rsid w:val="000550BB"/>
    <w:rsid w:val="00063420"/>
    <w:rsid w:val="000654E1"/>
    <w:rsid w:val="00070DC7"/>
    <w:rsid w:val="00071A01"/>
    <w:rsid w:val="0008267F"/>
    <w:rsid w:val="00084025"/>
    <w:rsid w:val="0009162E"/>
    <w:rsid w:val="00091A57"/>
    <w:rsid w:val="000921BD"/>
    <w:rsid w:val="00094934"/>
    <w:rsid w:val="000A3F71"/>
    <w:rsid w:val="000B2117"/>
    <w:rsid w:val="000C00F1"/>
    <w:rsid w:val="000C3E61"/>
    <w:rsid w:val="000D1433"/>
    <w:rsid w:val="000E1CC7"/>
    <w:rsid w:val="000E3EED"/>
    <w:rsid w:val="000F1D8F"/>
    <w:rsid w:val="001000E6"/>
    <w:rsid w:val="00104393"/>
    <w:rsid w:val="00104968"/>
    <w:rsid w:val="00105C20"/>
    <w:rsid w:val="0011154A"/>
    <w:rsid w:val="0013147B"/>
    <w:rsid w:val="0013249B"/>
    <w:rsid w:val="00135B62"/>
    <w:rsid w:val="00135BD7"/>
    <w:rsid w:val="00141A80"/>
    <w:rsid w:val="00156943"/>
    <w:rsid w:val="00160277"/>
    <w:rsid w:val="00164C25"/>
    <w:rsid w:val="001821D8"/>
    <w:rsid w:val="00184AB8"/>
    <w:rsid w:val="00193CD4"/>
    <w:rsid w:val="00195933"/>
    <w:rsid w:val="001973ED"/>
    <w:rsid w:val="001A311A"/>
    <w:rsid w:val="001C1243"/>
    <w:rsid w:val="001D589F"/>
    <w:rsid w:val="001E5480"/>
    <w:rsid w:val="00222E71"/>
    <w:rsid w:val="00227490"/>
    <w:rsid w:val="002343CC"/>
    <w:rsid w:val="00246B39"/>
    <w:rsid w:val="00247F61"/>
    <w:rsid w:val="00253DEF"/>
    <w:rsid w:val="00254BA6"/>
    <w:rsid w:val="00292447"/>
    <w:rsid w:val="00293FAE"/>
    <w:rsid w:val="002B3784"/>
    <w:rsid w:val="002B3F24"/>
    <w:rsid w:val="002B4D77"/>
    <w:rsid w:val="002D4111"/>
    <w:rsid w:val="002D48FC"/>
    <w:rsid w:val="002D4C89"/>
    <w:rsid w:val="002D5F3C"/>
    <w:rsid w:val="002D6E68"/>
    <w:rsid w:val="002E0D9F"/>
    <w:rsid w:val="002E2515"/>
    <w:rsid w:val="002E341B"/>
    <w:rsid w:val="002E404A"/>
    <w:rsid w:val="002E5646"/>
    <w:rsid w:val="002F1ABB"/>
    <w:rsid w:val="002F7A57"/>
    <w:rsid w:val="003107A0"/>
    <w:rsid w:val="00320FD9"/>
    <w:rsid w:val="00322487"/>
    <w:rsid w:val="003632D1"/>
    <w:rsid w:val="00367536"/>
    <w:rsid w:val="00374212"/>
    <w:rsid w:val="003829B4"/>
    <w:rsid w:val="003848E8"/>
    <w:rsid w:val="00386D80"/>
    <w:rsid w:val="00391AB6"/>
    <w:rsid w:val="00393C88"/>
    <w:rsid w:val="00397059"/>
    <w:rsid w:val="003971C8"/>
    <w:rsid w:val="003A6B3A"/>
    <w:rsid w:val="003C474E"/>
    <w:rsid w:val="003D5049"/>
    <w:rsid w:val="003F45B3"/>
    <w:rsid w:val="003F47DA"/>
    <w:rsid w:val="00412966"/>
    <w:rsid w:val="0042212F"/>
    <w:rsid w:val="00425D68"/>
    <w:rsid w:val="004536F5"/>
    <w:rsid w:val="00460777"/>
    <w:rsid w:val="00470065"/>
    <w:rsid w:val="00476838"/>
    <w:rsid w:val="00480791"/>
    <w:rsid w:val="004B347E"/>
    <w:rsid w:val="004B36D0"/>
    <w:rsid w:val="004C43BA"/>
    <w:rsid w:val="004E295C"/>
    <w:rsid w:val="004E5C2B"/>
    <w:rsid w:val="004F17B2"/>
    <w:rsid w:val="004F1D5B"/>
    <w:rsid w:val="004F47AB"/>
    <w:rsid w:val="004F60F3"/>
    <w:rsid w:val="00506421"/>
    <w:rsid w:val="005253D4"/>
    <w:rsid w:val="005317CC"/>
    <w:rsid w:val="00531B86"/>
    <w:rsid w:val="0053258F"/>
    <w:rsid w:val="0053303D"/>
    <w:rsid w:val="00537A5D"/>
    <w:rsid w:val="00541A4F"/>
    <w:rsid w:val="0054566C"/>
    <w:rsid w:val="00552EF2"/>
    <w:rsid w:val="0056350C"/>
    <w:rsid w:val="0057353E"/>
    <w:rsid w:val="00575538"/>
    <w:rsid w:val="00592AAA"/>
    <w:rsid w:val="00594157"/>
    <w:rsid w:val="0059726D"/>
    <w:rsid w:val="005A41AA"/>
    <w:rsid w:val="005B20D2"/>
    <w:rsid w:val="005B54F7"/>
    <w:rsid w:val="005B5D88"/>
    <w:rsid w:val="005D463E"/>
    <w:rsid w:val="005D49CB"/>
    <w:rsid w:val="005D6E4C"/>
    <w:rsid w:val="005E11E8"/>
    <w:rsid w:val="005F2473"/>
    <w:rsid w:val="005F509F"/>
    <w:rsid w:val="00600D4B"/>
    <w:rsid w:val="0060250D"/>
    <w:rsid w:val="00635FCF"/>
    <w:rsid w:val="00681B90"/>
    <w:rsid w:val="00697932"/>
    <w:rsid w:val="006A01CD"/>
    <w:rsid w:val="006A7382"/>
    <w:rsid w:val="006B0444"/>
    <w:rsid w:val="006B1E41"/>
    <w:rsid w:val="006B4B42"/>
    <w:rsid w:val="006B51AC"/>
    <w:rsid w:val="006C3146"/>
    <w:rsid w:val="006D47CA"/>
    <w:rsid w:val="006E209F"/>
    <w:rsid w:val="006E40EA"/>
    <w:rsid w:val="006F0A09"/>
    <w:rsid w:val="0072510A"/>
    <w:rsid w:val="00755456"/>
    <w:rsid w:val="00755992"/>
    <w:rsid w:val="007575A3"/>
    <w:rsid w:val="007717C7"/>
    <w:rsid w:val="007804A1"/>
    <w:rsid w:val="00783D44"/>
    <w:rsid w:val="00791D7A"/>
    <w:rsid w:val="00797DA0"/>
    <w:rsid w:val="007A484D"/>
    <w:rsid w:val="007B39C9"/>
    <w:rsid w:val="007C16B4"/>
    <w:rsid w:val="007C2E27"/>
    <w:rsid w:val="007C4BA5"/>
    <w:rsid w:val="007C631F"/>
    <w:rsid w:val="007D780F"/>
    <w:rsid w:val="007E43D0"/>
    <w:rsid w:val="007F29D0"/>
    <w:rsid w:val="007F6085"/>
    <w:rsid w:val="00800E0A"/>
    <w:rsid w:val="0080594A"/>
    <w:rsid w:val="00807B64"/>
    <w:rsid w:val="00820558"/>
    <w:rsid w:val="008226A5"/>
    <w:rsid w:val="00834390"/>
    <w:rsid w:val="008416E4"/>
    <w:rsid w:val="008709CC"/>
    <w:rsid w:val="00872EEE"/>
    <w:rsid w:val="00877AA3"/>
    <w:rsid w:val="00881D9C"/>
    <w:rsid w:val="008878E7"/>
    <w:rsid w:val="00887A36"/>
    <w:rsid w:val="008901D1"/>
    <w:rsid w:val="008909F1"/>
    <w:rsid w:val="008A086E"/>
    <w:rsid w:val="008A2692"/>
    <w:rsid w:val="008A5997"/>
    <w:rsid w:val="008B3612"/>
    <w:rsid w:val="008C03AF"/>
    <w:rsid w:val="008C49A6"/>
    <w:rsid w:val="008C7B02"/>
    <w:rsid w:val="008D0CFD"/>
    <w:rsid w:val="008E4F1E"/>
    <w:rsid w:val="008F18A2"/>
    <w:rsid w:val="008F1E32"/>
    <w:rsid w:val="008F234B"/>
    <w:rsid w:val="008F66A0"/>
    <w:rsid w:val="008F670E"/>
    <w:rsid w:val="00916046"/>
    <w:rsid w:val="0092425A"/>
    <w:rsid w:val="009333AB"/>
    <w:rsid w:val="009451EA"/>
    <w:rsid w:val="0097050D"/>
    <w:rsid w:val="00971DD3"/>
    <w:rsid w:val="009754B4"/>
    <w:rsid w:val="00980912"/>
    <w:rsid w:val="00986D73"/>
    <w:rsid w:val="0099576C"/>
    <w:rsid w:val="009A47D3"/>
    <w:rsid w:val="009A59F3"/>
    <w:rsid w:val="009B430F"/>
    <w:rsid w:val="009B4CA7"/>
    <w:rsid w:val="009C4858"/>
    <w:rsid w:val="009D4827"/>
    <w:rsid w:val="009E4715"/>
    <w:rsid w:val="009F29B4"/>
    <w:rsid w:val="009F56ED"/>
    <w:rsid w:val="009F674D"/>
    <w:rsid w:val="00A23E50"/>
    <w:rsid w:val="00A23E73"/>
    <w:rsid w:val="00A40D5C"/>
    <w:rsid w:val="00A40F8D"/>
    <w:rsid w:val="00A43B60"/>
    <w:rsid w:val="00A62ACF"/>
    <w:rsid w:val="00A7271B"/>
    <w:rsid w:val="00A825ED"/>
    <w:rsid w:val="00A82A1E"/>
    <w:rsid w:val="00A956BF"/>
    <w:rsid w:val="00AA0A02"/>
    <w:rsid w:val="00AC0CEA"/>
    <w:rsid w:val="00AC1739"/>
    <w:rsid w:val="00AC1AC6"/>
    <w:rsid w:val="00AD6346"/>
    <w:rsid w:val="00AE0D8A"/>
    <w:rsid w:val="00AE138C"/>
    <w:rsid w:val="00AF52CE"/>
    <w:rsid w:val="00B103A4"/>
    <w:rsid w:val="00B16064"/>
    <w:rsid w:val="00B32E36"/>
    <w:rsid w:val="00B40D36"/>
    <w:rsid w:val="00B47B6B"/>
    <w:rsid w:val="00B7071C"/>
    <w:rsid w:val="00B763E4"/>
    <w:rsid w:val="00B87F4C"/>
    <w:rsid w:val="00B90700"/>
    <w:rsid w:val="00B922FE"/>
    <w:rsid w:val="00BD2912"/>
    <w:rsid w:val="00BD3829"/>
    <w:rsid w:val="00BE31E2"/>
    <w:rsid w:val="00BE54B9"/>
    <w:rsid w:val="00BF085A"/>
    <w:rsid w:val="00BF69AE"/>
    <w:rsid w:val="00BF7E0D"/>
    <w:rsid w:val="00C03640"/>
    <w:rsid w:val="00C04E8F"/>
    <w:rsid w:val="00C11DC3"/>
    <w:rsid w:val="00C14EA5"/>
    <w:rsid w:val="00C31C2D"/>
    <w:rsid w:val="00C37758"/>
    <w:rsid w:val="00C47816"/>
    <w:rsid w:val="00C47CFB"/>
    <w:rsid w:val="00C51FBE"/>
    <w:rsid w:val="00C52764"/>
    <w:rsid w:val="00C7488B"/>
    <w:rsid w:val="00C74C8A"/>
    <w:rsid w:val="00C764A4"/>
    <w:rsid w:val="00C86B74"/>
    <w:rsid w:val="00CA0B69"/>
    <w:rsid w:val="00CA1368"/>
    <w:rsid w:val="00CA5902"/>
    <w:rsid w:val="00CC1D4D"/>
    <w:rsid w:val="00CC495B"/>
    <w:rsid w:val="00CF0032"/>
    <w:rsid w:val="00D10DD6"/>
    <w:rsid w:val="00D242C6"/>
    <w:rsid w:val="00D37458"/>
    <w:rsid w:val="00D432C3"/>
    <w:rsid w:val="00D61524"/>
    <w:rsid w:val="00D8290E"/>
    <w:rsid w:val="00D83E6D"/>
    <w:rsid w:val="00D85D10"/>
    <w:rsid w:val="00D95229"/>
    <w:rsid w:val="00DA5455"/>
    <w:rsid w:val="00DA6B34"/>
    <w:rsid w:val="00DB2A54"/>
    <w:rsid w:val="00DB49A9"/>
    <w:rsid w:val="00DB5BB7"/>
    <w:rsid w:val="00DC24C0"/>
    <w:rsid w:val="00DE0D93"/>
    <w:rsid w:val="00DE5928"/>
    <w:rsid w:val="00E201AA"/>
    <w:rsid w:val="00E22223"/>
    <w:rsid w:val="00E23F59"/>
    <w:rsid w:val="00E253E1"/>
    <w:rsid w:val="00E2746F"/>
    <w:rsid w:val="00E648DC"/>
    <w:rsid w:val="00E67728"/>
    <w:rsid w:val="00E71106"/>
    <w:rsid w:val="00EA1D7E"/>
    <w:rsid w:val="00EA2AC8"/>
    <w:rsid w:val="00EA7E9F"/>
    <w:rsid w:val="00EC0848"/>
    <w:rsid w:val="00EC4732"/>
    <w:rsid w:val="00ED3D53"/>
    <w:rsid w:val="00ED5862"/>
    <w:rsid w:val="00EE23EF"/>
    <w:rsid w:val="00EF624B"/>
    <w:rsid w:val="00F01DB8"/>
    <w:rsid w:val="00F02895"/>
    <w:rsid w:val="00F06271"/>
    <w:rsid w:val="00F11C1F"/>
    <w:rsid w:val="00F1567A"/>
    <w:rsid w:val="00F21E0A"/>
    <w:rsid w:val="00F34352"/>
    <w:rsid w:val="00F50EC6"/>
    <w:rsid w:val="00F5425D"/>
    <w:rsid w:val="00F603E2"/>
    <w:rsid w:val="00F62D62"/>
    <w:rsid w:val="00F762E0"/>
    <w:rsid w:val="00F853B2"/>
    <w:rsid w:val="00F9105D"/>
    <w:rsid w:val="00F941CA"/>
    <w:rsid w:val="00F9769A"/>
    <w:rsid w:val="00FA2677"/>
    <w:rsid w:val="00FA4A18"/>
    <w:rsid w:val="00FB55C2"/>
    <w:rsid w:val="00FC48F5"/>
    <w:rsid w:val="00FE26DC"/>
    <w:rsid w:val="1AD2E0AD"/>
    <w:rsid w:val="28968AC5"/>
    <w:rsid w:val="447BA753"/>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4C8CBF"/>
  <w15:chartTrackingRefBased/>
  <w15:docId w15:val="{9DB1223C-AB4C-40DD-9CF9-8217DAF0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737"/>
    <w:pPr>
      <w:spacing w:after="200" w:line="240" w:lineRule="atLeast"/>
    </w:pPr>
    <w:rPr>
      <w:rFonts w:ascii="Arial" w:eastAsia="Arial" w:hAnsi="Arial" w:cs="Arial"/>
      <w:color w:val="000000"/>
      <w:sz w:val="22"/>
      <w:szCs w:val="22"/>
    </w:rPr>
  </w:style>
  <w:style w:type="paragraph" w:styleId="Heading1">
    <w:name w:val="heading 1"/>
    <w:basedOn w:val="Normal"/>
    <w:next w:val="Normal"/>
    <w:link w:val="Heading1Char"/>
    <w:uiPriority w:val="9"/>
    <w:qFormat/>
    <w:rsid w:val="00185737"/>
    <w:pPr>
      <w:keepNext/>
      <w:keepLines/>
      <w:numPr>
        <w:numId w:val="10"/>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185737"/>
    <w:pPr>
      <w:keepNext/>
      <w:keepLines/>
      <w:numPr>
        <w:ilvl w:val="1"/>
        <w:numId w:val="10"/>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185737"/>
    <w:pPr>
      <w:keepNext/>
      <w:keepLines/>
      <w:numPr>
        <w:ilvl w:val="2"/>
        <w:numId w:val="10"/>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185737"/>
    <w:pPr>
      <w:keepNext/>
      <w:keepLines/>
      <w:numPr>
        <w:ilvl w:val="3"/>
        <w:numId w:val="10"/>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185737"/>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185737"/>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185737"/>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185737"/>
    <w:pPr>
      <w:keepNext/>
      <w:keepLines/>
      <w:numPr>
        <w:ilvl w:val="7"/>
        <w:numId w:val="10"/>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185737"/>
    <w:pPr>
      <w:keepNext/>
      <w:keepLines/>
      <w:numPr>
        <w:ilvl w:val="8"/>
        <w:numId w:val="10"/>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737"/>
    <w:rPr>
      <w:rFonts w:ascii="Tahoma" w:eastAsia="Arial" w:hAnsi="Tahoma" w:cs="Tahoma"/>
      <w:color w:val="000000"/>
      <w:sz w:val="16"/>
      <w:szCs w:val="16"/>
    </w:rPr>
  </w:style>
  <w:style w:type="paragraph" w:styleId="Header">
    <w:name w:val="header"/>
    <w:basedOn w:val="Normal"/>
    <w:link w:val="HeaderChar"/>
    <w:uiPriority w:val="99"/>
    <w:unhideWhenUsed/>
    <w:rsid w:val="00185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737"/>
    <w:rPr>
      <w:rFonts w:ascii="Arial" w:eastAsia="Arial" w:hAnsi="Arial" w:cs="Arial"/>
      <w:color w:val="000000"/>
    </w:rPr>
  </w:style>
  <w:style w:type="paragraph" w:styleId="Footer">
    <w:name w:val="footer"/>
    <w:basedOn w:val="Normal"/>
    <w:link w:val="FooterChar"/>
    <w:rsid w:val="00185737"/>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basedOn w:val="DefaultParagraphFont"/>
    <w:link w:val="Footer"/>
    <w:rsid w:val="00185737"/>
    <w:rPr>
      <w:rFonts w:ascii="Times New Roman" w:eastAsia="Times New Roman" w:hAnsi="Times New Roman" w:cs="Times New Roman"/>
      <w:color w:val="000000"/>
      <w:szCs w:val="20"/>
      <w:lang w:eastAsia="en-US"/>
    </w:rPr>
  </w:style>
  <w:style w:type="character" w:customStyle="1" w:styleId="Heading1Char">
    <w:name w:val="Heading 1 Char"/>
    <w:basedOn w:val="DefaultParagraphFont"/>
    <w:link w:val="Heading1"/>
    <w:uiPriority w:val="9"/>
    <w:rsid w:val="00185737"/>
    <w:rPr>
      <w:rFonts w:ascii="Cambria" w:eastAsia="Times New Roman" w:hAnsi="Cambria" w:cs="Times New Roman"/>
      <w:b/>
      <w:bCs/>
      <w:color w:val="000000"/>
      <w:sz w:val="28"/>
      <w:szCs w:val="28"/>
    </w:rPr>
  </w:style>
  <w:style w:type="character" w:customStyle="1" w:styleId="Heading2Char">
    <w:name w:val="Heading 2 Char"/>
    <w:basedOn w:val="DefaultParagraphFont"/>
    <w:link w:val="Heading2"/>
    <w:uiPriority w:val="9"/>
    <w:semiHidden/>
    <w:rsid w:val="00185737"/>
    <w:rPr>
      <w:rFonts w:ascii="Cambria" w:eastAsia="Times New Roman" w:hAnsi="Cambria" w:cs="Times New Roman"/>
      <w:b/>
      <w:bCs/>
      <w:color w:val="000000"/>
      <w:sz w:val="26"/>
      <w:szCs w:val="26"/>
    </w:rPr>
  </w:style>
  <w:style w:type="character" w:customStyle="1" w:styleId="Heading3Char">
    <w:name w:val="Heading 3 Char"/>
    <w:basedOn w:val="DefaultParagraphFont"/>
    <w:link w:val="Heading3"/>
    <w:uiPriority w:val="9"/>
    <w:semiHidden/>
    <w:rsid w:val="00185737"/>
    <w:rPr>
      <w:rFonts w:ascii="Cambria" w:eastAsia="Times New Roman" w:hAnsi="Cambria" w:cs="Times New Roman"/>
      <w:b/>
      <w:bCs/>
      <w:color w:val="000000"/>
    </w:rPr>
  </w:style>
  <w:style w:type="character" w:customStyle="1" w:styleId="Heading4Char">
    <w:name w:val="Heading 4 Char"/>
    <w:basedOn w:val="DefaultParagraphFont"/>
    <w:link w:val="Heading4"/>
    <w:uiPriority w:val="9"/>
    <w:semiHidden/>
    <w:rsid w:val="00185737"/>
    <w:rPr>
      <w:rFonts w:ascii="Cambria" w:eastAsia="Times New Roman" w:hAnsi="Cambria" w:cs="Times New Roman"/>
      <w:b/>
      <w:bCs/>
      <w:i/>
      <w:iCs/>
      <w:color w:val="000000"/>
    </w:rPr>
  </w:style>
  <w:style w:type="character" w:customStyle="1" w:styleId="Heading5Char">
    <w:name w:val="Heading 5 Char"/>
    <w:basedOn w:val="DefaultParagraphFont"/>
    <w:link w:val="Heading5"/>
    <w:uiPriority w:val="9"/>
    <w:semiHidden/>
    <w:rsid w:val="00185737"/>
    <w:rPr>
      <w:rFonts w:ascii="Cambria" w:eastAsia="Times New Roman" w:hAnsi="Cambria" w:cs="Times New Roman"/>
      <w:color w:val="000000"/>
    </w:rPr>
  </w:style>
  <w:style w:type="character" w:customStyle="1" w:styleId="Heading6Char">
    <w:name w:val="Heading 6 Char"/>
    <w:basedOn w:val="DefaultParagraphFont"/>
    <w:link w:val="Heading6"/>
    <w:uiPriority w:val="9"/>
    <w:semiHidden/>
    <w:rsid w:val="00185737"/>
    <w:rPr>
      <w:rFonts w:ascii="Cambria" w:eastAsia="Times New Roman" w:hAnsi="Cambria" w:cs="Times New Roman"/>
      <w:i/>
      <w:iCs/>
      <w:color w:val="000000"/>
    </w:rPr>
  </w:style>
  <w:style w:type="character" w:customStyle="1" w:styleId="Heading7Char">
    <w:name w:val="Heading 7 Char"/>
    <w:basedOn w:val="DefaultParagraphFont"/>
    <w:link w:val="Heading7"/>
    <w:uiPriority w:val="9"/>
    <w:semiHidden/>
    <w:rsid w:val="00185737"/>
    <w:rPr>
      <w:rFonts w:ascii="Cambria" w:eastAsia="Times New Roman" w:hAnsi="Cambria" w:cs="Times New Roman"/>
      <w:i/>
      <w:iCs/>
      <w:color w:val="000000"/>
    </w:rPr>
  </w:style>
  <w:style w:type="character" w:customStyle="1" w:styleId="Heading8Char">
    <w:name w:val="Heading 8 Char"/>
    <w:basedOn w:val="DefaultParagraphFont"/>
    <w:link w:val="Heading8"/>
    <w:uiPriority w:val="9"/>
    <w:semiHidden/>
    <w:rsid w:val="00185737"/>
    <w:rPr>
      <w:rFonts w:ascii="Cambria" w:eastAsia="Times New Roman" w:hAnsi="Cambria" w:cs="Times New Roman"/>
      <w:color w:val="000000"/>
      <w:sz w:val="20"/>
      <w:szCs w:val="20"/>
    </w:rPr>
  </w:style>
  <w:style w:type="character" w:customStyle="1" w:styleId="Heading9Char">
    <w:name w:val="Heading 9 Char"/>
    <w:basedOn w:val="DefaultParagraphFont"/>
    <w:link w:val="Heading9"/>
    <w:uiPriority w:val="9"/>
    <w:semiHidden/>
    <w:rsid w:val="00185737"/>
    <w:rPr>
      <w:rFonts w:ascii="Cambria" w:eastAsia="Times New Roman" w:hAnsi="Cambria" w:cs="Times New Roman"/>
      <w:i/>
      <w:iCs/>
      <w:color w:val="000000"/>
      <w:sz w:val="20"/>
      <w:szCs w:val="20"/>
    </w:rPr>
  </w:style>
  <w:style w:type="character" w:styleId="PlaceholderText">
    <w:name w:val="Placeholder Text"/>
    <w:basedOn w:val="DefaultParagraphFont"/>
    <w:uiPriority w:val="99"/>
    <w:rsid w:val="00185737"/>
    <w:rPr>
      <w:rFonts w:ascii="Arial" w:eastAsia="Arial" w:hAnsi="Arial" w:cs="Arial"/>
      <w:color w:val="000000"/>
    </w:rPr>
  </w:style>
  <w:style w:type="paragraph" w:customStyle="1" w:styleId="Abstract">
    <w:name w:val="Abstract"/>
    <w:link w:val="AbstractChar"/>
    <w:rsid w:val="00185737"/>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sid w:val="00185737"/>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185737"/>
    <w:pPr>
      <w:numPr>
        <w:numId w:val="11"/>
      </w:numPr>
      <w:spacing w:before="240" w:after="240"/>
      <w:ind w:left="0" w:firstLine="0"/>
    </w:pPr>
    <w:rPr>
      <w:b/>
    </w:rPr>
  </w:style>
  <w:style w:type="paragraph" w:customStyle="1" w:styleId="AuthoringGroup">
    <w:name w:val="Authoring Group"/>
    <w:link w:val="AuthoringGroupChar"/>
    <w:rsid w:val="00185737"/>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sid w:val="00185737"/>
    <w:rPr>
      <w:rFonts w:ascii="Arial" w:eastAsia="Arial Unicode MS" w:hAnsi="Arial" w:cs="Arial"/>
      <w:color w:val="000000"/>
      <w:sz w:val="24"/>
      <w:lang w:val="en-US" w:eastAsia="en-US"/>
    </w:rPr>
  </w:style>
  <w:style w:type="paragraph" w:customStyle="1" w:styleId="Background">
    <w:name w:val="Background"/>
    <w:aliases w:val="(A) Background"/>
    <w:basedOn w:val="Normal"/>
    <w:rsid w:val="00185737"/>
    <w:pPr>
      <w:numPr>
        <w:numId w:val="1"/>
      </w:numPr>
      <w:spacing w:before="120" w:after="120" w:line="300" w:lineRule="atLeast"/>
      <w:jc w:val="both"/>
    </w:pPr>
    <w:rPr>
      <w:rFonts w:eastAsia="Arial Unicode MS"/>
      <w:szCs w:val="20"/>
      <w:lang w:eastAsia="en-US"/>
    </w:rPr>
  </w:style>
  <w:style w:type="paragraph" w:customStyle="1" w:styleId="BulletList1">
    <w:name w:val="Bullet List 1"/>
    <w:aliases w:val="Bullet1"/>
    <w:basedOn w:val="Normal"/>
    <w:link w:val="BulletList1Char"/>
    <w:rsid w:val="00185737"/>
    <w:pPr>
      <w:numPr>
        <w:numId w:val="2"/>
      </w:numPr>
      <w:spacing w:after="240" w:line="300" w:lineRule="atLeast"/>
      <w:jc w:val="both"/>
    </w:pPr>
    <w:rPr>
      <w:rFonts w:eastAsia="Arial Unicode MS"/>
      <w:szCs w:val="20"/>
      <w:lang w:eastAsia="en-US"/>
    </w:rPr>
  </w:style>
  <w:style w:type="paragraph" w:customStyle="1" w:styleId="BulletList2">
    <w:name w:val="Bullet List 2"/>
    <w:aliases w:val="Bullet2"/>
    <w:basedOn w:val="Normal"/>
    <w:rsid w:val="00185737"/>
    <w:pPr>
      <w:numPr>
        <w:numId w:val="3"/>
      </w:numPr>
      <w:spacing w:after="120" w:line="240" w:lineRule="auto"/>
      <w:ind w:left="1080" w:hanging="720"/>
      <w:jc w:val="both"/>
    </w:pPr>
    <w:rPr>
      <w:rFonts w:eastAsia="Arial Unicode MS"/>
      <w:szCs w:val="20"/>
      <w:lang w:eastAsia="en-US"/>
    </w:rPr>
  </w:style>
  <w:style w:type="paragraph" w:customStyle="1" w:styleId="BulletList3">
    <w:name w:val="Bullet List 3"/>
    <w:aliases w:val="Bullet3"/>
    <w:basedOn w:val="Normal"/>
    <w:rsid w:val="00185737"/>
    <w:pPr>
      <w:numPr>
        <w:numId w:val="4"/>
      </w:numPr>
      <w:spacing w:after="240" w:line="240" w:lineRule="auto"/>
      <w:jc w:val="both"/>
    </w:pPr>
    <w:rPr>
      <w:rFonts w:eastAsia="Arial Unicode MS"/>
      <w:szCs w:val="20"/>
      <w:lang w:eastAsia="en-US"/>
    </w:rPr>
  </w:style>
  <w:style w:type="paragraph" w:customStyle="1" w:styleId="TitleClause">
    <w:name w:val="Title Clause"/>
    <w:basedOn w:val="Normal"/>
    <w:rsid w:val="00185737"/>
    <w:pPr>
      <w:keepNext/>
      <w:numPr>
        <w:numId w:val="23"/>
      </w:numPr>
      <w:spacing w:before="240" w:after="240" w:line="300" w:lineRule="atLeast"/>
      <w:jc w:val="both"/>
      <w:outlineLvl w:val="0"/>
    </w:pPr>
    <w:rPr>
      <w:rFonts w:eastAsia="Arial Unicode MS"/>
      <w:b/>
      <w:kern w:val="28"/>
      <w:szCs w:val="20"/>
      <w:lang w:eastAsia="en-US"/>
    </w:rPr>
  </w:style>
  <w:style w:type="paragraph" w:customStyle="1" w:styleId="ScheduleTitleClause">
    <w:name w:val="Schedule Title Clause"/>
    <w:basedOn w:val="Normal"/>
    <w:rsid w:val="00185737"/>
    <w:pPr>
      <w:keepNext/>
      <w:numPr>
        <w:ilvl w:val="2"/>
        <w:numId w:val="22"/>
      </w:numPr>
      <w:spacing w:before="240" w:after="240" w:line="300" w:lineRule="atLeast"/>
      <w:jc w:val="both"/>
      <w:outlineLvl w:val="0"/>
    </w:pPr>
    <w:rPr>
      <w:rFonts w:eastAsia="Arial Unicode MS"/>
      <w:b/>
      <w:kern w:val="28"/>
      <w:szCs w:val="20"/>
      <w:lang w:eastAsia="en-US"/>
    </w:rPr>
  </w:style>
  <w:style w:type="paragraph" w:customStyle="1" w:styleId="ClauseNoTitle">
    <w:name w:val="Clause No Title"/>
    <w:basedOn w:val="TitleClause"/>
    <w:rsid w:val="00185737"/>
    <w:rPr>
      <w:b w:val="0"/>
      <w:smallCaps/>
    </w:rPr>
  </w:style>
  <w:style w:type="paragraph" w:customStyle="1" w:styleId="ClosingPara">
    <w:name w:val="Closing Para"/>
    <w:basedOn w:val="Normal"/>
    <w:rsid w:val="00185737"/>
    <w:pPr>
      <w:spacing w:before="120" w:after="240" w:line="300" w:lineRule="atLeast"/>
      <w:jc w:val="both"/>
    </w:pPr>
    <w:rPr>
      <w:rFonts w:eastAsia="Arial Unicode MS"/>
      <w:szCs w:val="20"/>
      <w:lang w:eastAsia="en-US"/>
    </w:rPr>
  </w:style>
  <w:style w:type="paragraph" w:customStyle="1" w:styleId="ClosingSignOff">
    <w:name w:val="Closing SignOff"/>
    <w:basedOn w:val="Normal"/>
    <w:rsid w:val="00185737"/>
    <w:pPr>
      <w:spacing w:after="120" w:line="300" w:lineRule="atLeast"/>
      <w:jc w:val="both"/>
    </w:pPr>
    <w:rPr>
      <w:rFonts w:eastAsia="Arial Unicode MS"/>
      <w:szCs w:val="20"/>
      <w:lang w:eastAsia="en-US"/>
    </w:rPr>
  </w:style>
  <w:style w:type="paragraph" w:customStyle="1" w:styleId="CoversheetTitle">
    <w:name w:val="Coversheet Title"/>
    <w:basedOn w:val="Normal"/>
    <w:autoRedefine/>
    <w:rsid w:val="00185737"/>
    <w:pPr>
      <w:spacing w:before="480" w:after="480" w:line="300" w:lineRule="atLeast"/>
      <w:jc w:val="center"/>
    </w:pPr>
    <w:rPr>
      <w:rFonts w:eastAsia="Arial Unicode MS"/>
      <w:b/>
      <w:smallCaps/>
      <w:sz w:val="28"/>
      <w:szCs w:val="20"/>
      <w:lang w:eastAsia="en-US"/>
    </w:rPr>
  </w:style>
  <w:style w:type="paragraph" w:customStyle="1" w:styleId="CoverSheetHeading">
    <w:name w:val="Cover Sheet Heading"/>
    <w:aliases w:val="Coversheet Title2"/>
    <w:basedOn w:val="CoversheetTitle"/>
    <w:rsid w:val="00185737"/>
  </w:style>
  <w:style w:type="paragraph" w:customStyle="1" w:styleId="CoverSheetSubjectText">
    <w:name w:val="Cover Sheet Subject Text"/>
    <w:basedOn w:val="Normal"/>
    <w:rsid w:val="00185737"/>
    <w:pPr>
      <w:spacing w:after="0" w:line="300" w:lineRule="atLeast"/>
      <w:jc w:val="center"/>
    </w:pPr>
    <w:rPr>
      <w:rFonts w:eastAsia="Arial Unicode MS"/>
      <w:szCs w:val="20"/>
      <w:lang w:eastAsia="en-US"/>
    </w:rPr>
  </w:style>
  <w:style w:type="paragraph" w:customStyle="1" w:styleId="CoverSheetSubjectTitle">
    <w:name w:val="Cover Sheet Subject Title"/>
    <w:basedOn w:val="Normal"/>
    <w:rsid w:val="00185737"/>
    <w:pPr>
      <w:spacing w:after="0" w:line="300" w:lineRule="atLeast"/>
      <w:jc w:val="center"/>
    </w:pPr>
    <w:rPr>
      <w:rFonts w:eastAsia="Arial Unicode MS"/>
      <w:szCs w:val="20"/>
      <w:lang w:eastAsia="en-US"/>
    </w:rPr>
  </w:style>
  <w:style w:type="paragraph" w:customStyle="1" w:styleId="DefinedTermPara">
    <w:name w:val="Defined Term Para"/>
    <w:basedOn w:val="Paragraph"/>
    <w:qFormat/>
    <w:rsid w:val="00185737"/>
    <w:pPr>
      <w:numPr>
        <w:numId w:val="24"/>
      </w:numPr>
    </w:pPr>
  </w:style>
  <w:style w:type="paragraph" w:customStyle="1" w:styleId="DescriptiveHeading">
    <w:name w:val="DescriptiveHeading"/>
    <w:next w:val="Paragraph"/>
    <w:link w:val="DescriptiveHeadingChar"/>
    <w:rsid w:val="00185737"/>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sid w:val="00185737"/>
    <w:rPr>
      <w:rFonts w:ascii="Arial" w:eastAsia="Arial Unicode MS" w:hAnsi="Arial" w:cs="Arial"/>
      <w:b/>
      <w:color w:val="000000"/>
      <w:lang w:val="en-US" w:eastAsia="en-US"/>
    </w:rPr>
  </w:style>
  <w:style w:type="paragraph" w:customStyle="1" w:styleId="DraftingnoteSection1Para">
    <w:name w:val="Draftingnote Section1 Para"/>
    <w:basedOn w:val="Normal"/>
    <w:rsid w:val="00185737"/>
    <w:pPr>
      <w:spacing w:after="120" w:line="300" w:lineRule="atLeast"/>
      <w:jc w:val="both"/>
    </w:pPr>
    <w:rPr>
      <w:rFonts w:eastAsia="Arial Unicode MS"/>
      <w:szCs w:val="20"/>
      <w:lang w:eastAsia="en-US"/>
    </w:rPr>
  </w:style>
  <w:style w:type="paragraph" w:customStyle="1" w:styleId="DraftingnoteSection1Title">
    <w:name w:val="Draftingnote Section1 Title"/>
    <w:basedOn w:val="Normal"/>
    <w:rsid w:val="00185737"/>
    <w:pPr>
      <w:spacing w:after="120" w:line="300" w:lineRule="atLeast"/>
      <w:jc w:val="both"/>
    </w:pPr>
    <w:rPr>
      <w:rFonts w:eastAsia="Arial Unicode MS"/>
      <w:b/>
      <w:sz w:val="36"/>
      <w:szCs w:val="20"/>
      <w:lang w:eastAsia="en-US"/>
    </w:rPr>
  </w:style>
  <w:style w:type="paragraph" w:customStyle="1" w:styleId="DraftingnoteSection2Para">
    <w:name w:val="Draftingnote Section2 Para"/>
    <w:basedOn w:val="Normal"/>
    <w:rsid w:val="00185737"/>
    <w:pPr>
      <w:spacing w:after="120" w:line="300" w:lineRule="atLeast"/>
      <w:jc w:val="both"/>
    </w:pPr>
    <w:rPr>
      <w:rFonts w:eastAsia="Arial Unicode MS"/>
      <w:szCs w:val="20"/>
      <w:lang w:eastAsia="en-US"/>
    </w:rPr>
  </w:style>
  <w:style w:type="paragraph" w:customStyle="1" w:styleId="DraftingnoteSection2Title">
    <w:name w:val="Draftingnote Section2 Title"/>
    <w:basedOn w:val="Normal"/>
    <w:rsid w:val="00185737"/>
    <w:pPr>
      <w:spacing w:after="120" w:line="300" w:lineRule="atLeast"/>
      <w:jc w:val="both"/>
    </w:pPr>
    <w:rPr>
      <w:rFonts w:eastAsia="Arial Unicode MS"/>
      <w:b/>
      <w:sz w:val="28"/>
      <w:szCs w:val="20"/>
      <w:lang w:eastAsia="en-US"/>
    </w:rPr>
  </w:style>
  <w:style w:type="paragraph" w:customStyle="1" w:styleId="DraftingnoteSection3Para">
    <w:name w:val="Draftingnote Section3 Para"/>
    <w:basedOn w:val="Normal"/>
    <w:rsid w:val="00185737"/>
    <w:pPr>
      <w:spacing w:after="120" w:line="300" w:lineRule="atLeast"/>
      <w:jc w:val="both"/>
    </w:pPr>
    <w:rPr>
      <w:rFonts w:eastAsia="Arial Unicode MS"/>
      <w:szCs w:val="20"/>
      <w:lang w:eastAsia="en-US"/>
    </w:rPr>
  </w:style>
  <w:style w:type="paragraph" w:customStyle="1" w:styleId="DraftingnoteSection3Title">
    <w:name w:val="Draftingnote Section3 Title"/>
    <w:basedOn w:val="Normal"/>
    <w:rsid w:val="00185737"/>
    <w:pPr>
      <w:spacing w:after="120" w:line="300" w:lineRule="atLeast"/>
      <w:jc w:val="both"/>
    </w:pPr>
    <w:rPr>
      <w:rFonts w:eastAsia="Arial Unicode MS"/>
      <w:b/>
      <w:i/>
      <w:sz w:val="28"/>
      <w:szCs w:val="20"/>
      <w:lang w:eastAsia="en-US"/>
    </w:rPr>
  </w:style>
  <w:style w:type="paragraph" w:customStyle="1" w:styleId="DraftingnoteSection4Para">
    <w:name w:val="Draftingnote Section4 Para"/>
    <w:basedOn w:val="Normal"/>
    <w:rsid w:val="00185737"/>
    <w:pPr>
      <w:spacing w:after="120" w:line="300" w:lineRule="atLeast"/>
      <w:jc w:val="both"/>
    </w:pPr>
    <w:rPr>
      <w:rFonts w:eastAsia="Arial Unicode MS"/>
      <w:szCs w:val="20"/>
      <w:lang w:eastAsia="en-US"/>
    </w:rPr>
  </w:style>
  <w:style w:type="paragraph" w:customStyle="1" w:styleId="DraftingnoteSection4Title">
    <w:name w:val="Draftingnote Section4 Title"/>
    <w:basedOn w:val="Normal"/>
    <w:rsid w:val="00185737"/>
    <w:pPr>
      <w:spacing w:after="120" w:line="300" w:lineRule="atLeast"/>
      <w:jc w:val="both"/>
    </w:pPr>
    <w:rPr>
      <w:rFonts w:eastAsia="Arial Unicode MS"/>
      <w:b/>
      <w:i/>
      <w:sz w:val="28"/>
      <w:szCs w:val="20"/>
      <w:lang w:eastAsia="en-US"/>
    </w:rPr>
  </w:style>
  <w:style w:type="paragraph" w:customStyle="1" w:styleId="DraftingnoteTitle">
    <w:name w:val="Draftingnote Title"/>
    <w:basedOn w:val="Normal"/>
    <w:rsid w:val="00185737"/>
    <w:pPr>
      <w:spacing w:after="120" w:line="300" w:lineRule="atLeast"/>
      <w:jc w:val="both"/>
    </w:pPr>
    <w:rPr>
      <w:rFonts w:eastAsia="Arial Unicode MS"/>
      <w:b/>
      <w:sz w:val="28"/>
      <w:szCs w:val="20"/>
      <w:lang w:eastAsia="en-US"/>
    </w:rPr>
  </w:style>
  <w:style w:type="paragraph" w:customStyle="1" w:styleId="FulltextBridgehead">
    <w:name w:val="Fulltext Bridgehead"/>
    <w:basedOn w:val="Normal"/>
    <w:rsid w:val="00185737"/>
    <w:pPr>
      <w:spacing w:after="120" w:line="300" w:lineRule="atLeast"/>
      <w:jc w:val="both"/>
    </w:pPr>
    <w:rPr>
      <w:rFonts w:eastAsia="Arial Unicode MS"/>
      <w:b/>
      <w:sz w:val="48"/>
      <w:szCs w:val="20"/>
      <w:lang w:eastAsia="en-US"/>
    </w:rPr>
  </w:style>
  <w:style w:type="paragraph" w:customStyle="1" w:styleId="FulltextSection1Para">
    <w:name w:val="Fulltext Section1 Para"/>
    <w:basedOn w:val="Normal"/>
    <w:rsid w:val="00185737"/>
    <w:pPr>
      <w:spacing w:after="120" w:line="300" w:lineRule="atLeast"/>
      <w:jc w:val="both"/>
    </w:pPr>
    <w:rPr>
      <w:rFonts w:eastAsia="Arial Unicode MS"/>
      <w:szCs w:val="20"/>
      <w:lang w:eastAsia="en-US"/>
    </w:rPr>
  </w:style>
  <w:style w:type="paragraph" w:customStyle="1" w:styleId="FulltextSection1Title">
    <w:name w:val="Fulltext Section1 Title"/>
    <w:basedOn w:val="Normal"/>
    <w:rsid w:val="00185737"/>
    <w:pPr>
      <w:spacing w:after="120" w:line="300" w:lineRule="atLeast"/>
      <w:jc w:val="both"/>
    </w:pPr>
    <w:rPr>
      <w:rFonts w:eastAsia="Arial Unicode MS"/>
      <w:b/>
      <w:sz w:val="36"/>
      <w:szCs w:val="20"/>
      <w:lang w:eastAsia="en-US"/>
    </w:rPr>
  </w:style>
  <w:style w:type="paragraph" w:customStyle="1" w:styleId="FulltextSection2Para">
    <w:name w:val="Fulltext Section2 Para"/>
    <w:basedOn w:val="Normal"/>
    <w:rsid w:val="00185737"/>
    <w:pPr>
      <w:spacing w:after="120" w:line="300" w:lineRule="atLeast"/>
      <w:jc w:val="both"/>
    </w:pPr>
    <w:rPr>
      <w:rFonts w:eastAsia="Arial Unicode MS"/>
      <w:szCs w:val="20"/>
      <w:lang w:eastAsia="en-US"/>
    </w:rPr>
  </w:style>
  <w:style w:type="paragraph" w:customStyle="1" w:styleId="FulltextSection2Title">
    <w:name w:val="Fulltext Section2 Title"/>
    <w:basedOn w:val="Normal"/>
    <w:rsid w:val="00185737"/>
    <w:pPr>
      <w:spacing w:after="120" w:line="300" w:lineRule="atLeast"/>
      <w:jc w:val="both"/>
    </w:pPr>
    <w:rPr>
      <w:rFonts w:eastAsia="Arial Unicode MS"/>
      <w:b/>
      <w:sz w:val="28"/>
      <w:szCs w:val="20"/>
      <w:lang w:eastAsia="en-US"/>
    </w:rPr>
  </w:style>
  <w:style w:type="paragraph" w:customStyle="1" w:styleId="FulltextSection3Para">
    <w:name w:val="Fulltext Section3 Para"/>
    <w:basedOn w:val="Normal"/>
    <w:rsid w:val="00185737"/>
    <w:pPr>
      <w:spacing w:after="120" w:line="300" w:lineRule="atLeast"/>
      <w:jc w:val="both"/>
    </w:pPr>
    <w:rPr>
      <w:rFonts w:eastAsia="Arial Unicode MS"/>
      <w:szCs w:val="20"/>
      <w:lang w:eastAsia="en-US"/>
    </w:rPr>
  </w:style>
  <w:style w:type="paragraph" w:customStyle="1" w:styleId="FulltextSection3Title">
    <w:name w:val="Fulltext Section3 Title"/>
    <w:basedOn w:val="Normal"/>
    <w:rsid w:val="00185737"/>
    <w:pPr>
      <w:spacing w:after="120" w:line="300" w:lineRule="atLeast"/>
      <w:jc w:val="both"/>
    </w:pPr>
    <w:rPr>
      <w:rFonts w:eastAsia="Arial Unicode MS"/>
      <w:b/>
      <w:i/>
      <w:sz w:val="28"/>
      <w:szCs w:val="20"/>
      <w:lang w:eastAsia="en-US"/>
    </w:rPr>
  </w:style>
  <w:style w:type="paragraph" w:customStyle="1" w:styleId="FulltextSection4Para">
    <w:name w:val="Fulltext Section4 Para"/>
    <w:basedOn w:val="Normal"/>
    <w:rsid w:val="00185737"/>
    <w:pPr>
      <w:spacing w:after="120" w:line="300" w:lineRule="atLeast"/>
      <w:jc w:val="both"/>
    </w:pPr>
    <w:rPr>
      <w:rFonts w:eastAsia="Arial Unicode MS"/>
      <w:szCs w:val="20"/>
      <w:lang w:eastAsia="en-US"/>
    </w:rPr>
  </w:style>
  <w:style w:type="paragraph" w:customStyle="1" w:styleId="FulltextSection4Title">
    <w:name w:val="Fulltext Section4 Title"/>
    <w:basedOn w:val="Normal"/>
    <w:rsid w:val="00185737"/>
    <w:pPr>
      <w:spacing w:after="120" w:line="300" w:lineRule="atLeast"/>
      <w:jc w:val="both"/>
    </w:pPr>
    <w:rPr>
      <w:rFonts w:eastAsia="Arial Unicode MS"/>
      <w:b/>
      <w:i/>
      <w:sz w:val="28"/>
      <w:szCs w:val="20"/>
      <w:lang w:eastAsia="en-US"/>
    </w:rPr>
  </w:style>
  <w:style w:type="paragraph" w:customStyle="1" w:styleId="GlossItemGlossdefPara">
    <w:name w:val="GlossItem Glossdef Para"/>
    <w:basedOn w:val="Normal"/>
    <w:rsid w:val="00185737"/>
    <w:pPr>
      <w:spacing w:after="120" w:line="300" w:lineRule="atLeast"/>
      <w:jc w:val="both"/>
    </w:pPr>
    <w:rPr>
      <w:rFonts w:eastAsia="Arial Unicode MS"/>
      <w:szCs w:val="20"/>
      <w:lang w:eastAsia="en-US"/>
    </w:rPr>
  </w:style>
  <w:style w:type="paragraph" w:customStyle="1" w:styleId="GlossItemGlossterm">
    <w:name w:val="GlossItem Glossterm"/>
    <w:basedOn w:val="Normal"/>
    <w:rsid w:val="00185737"/>
    <w:pPr>
      <w:spacing w:after="120" w:line="300" w:lineRule="atLeast"/>
      <w:jc w:val="both"/>
    </w:pPr>
    <w:rPr>
      <w:rFonts w:eastAsia="Arial Unicode MS"/>
      <w:b/>
      <w:sz w:val="48"/>
      <w:szCs w:val="20"/>
      <w:lang w:eastAsia="en-US"/>
    </w:rPr>
  </w:style>
  <w:style w:type="paragraph" w:customStyle="1" w:styleId="HeadingAddressLine">
    <w:name w:val="Heading Address Line"/>
    <w:basedOn w:val="Normal"/>
    <w:rsid w:val="00185737"/>
    <w:pPr>
      <w:spacing w:after="120" w:line="300" w:lineRule="atLeast"/>
      <w:jc w:val="both"/>
    </w:pPr>
    <w:rPr>
      <w:rFonts w:eastAsia="Arial Unicode MS"/>
      <w:szCs w:val="20"/>
      <w:lang w:eastAsia="en-US"/>
    </w:rPr>
  </w:style>
  <w:style w:type="paragraph" w:customStyle="1" w:styleId="HeadingDate">
    <w:name w:val="Heading Date"/>
    <w:basedOn w:val="Normal"/>
    <w:rsid w:val="00185737"/>
    <w:pPr>
      <w:spacing w:after="120" w:line="300" w:lineRule="atLeast"/>
      <w:jc w:val="both"/>
    </w:pPr>
    <w:rPr>
      <w:rFonts w:eastAsia="Arial Unicode MS"/>
      <w:szCs w:val="20"/>
      <w:lang w:eastAsia="en-US"/>
    </w:rPr>
  </w:style>
  <w:style w:type="paragraph" w:customStyle="1" w:styleId="HeadingLetterheadBasedOnAttribute">
    <w:name w:val="Heading Letterhead Based On Attribute"/>
    <w:basedOn w:val="Normal"/>
    <w:rsid w:val="00185737"/>
    <w:pPr>
      <w:spacing w:after="120" w:line="300" w:lineRule="atLeast"/>
      <w:jc w:val="both"/>
    </w:pPr>
    <w:rPr>
      <w:rFonts w:eastAsia="Arial Unicode MS"/>
      <w:szCs w:val="20"/>
      <w:lang w:eastAsia="en-US"/>
    </w:rPr>
  </w:style>
  <w:style w:type="paragraph" w:customStyle="1" w:styleId="HeadingSalutation">
    <w:name w:val="Heading Salutation"/>
    <w:basedOn w:val="Normal"/>
    <w:rsid w:val="00185737"/>
    <w:pPr>
      <w:spacing w:after="120" w:line="300" w:lineRule="atLeast"/>
      <w:jc w:val="both"/>
    </w:pPr>
    <w:rPr>
      <w:rFonts w:eastAsia="Arial Unicode MS"/>
      <w:szCs w:val="20"/>
      <w:lang w:eastAsia="en-US"/>
    </w:rPr>
  </w:style>
  <w:style w:type="paragraph" w:customStyle="1" w:styleId="IgnoredSpacing">
    <w:name w:val="Ignored Spacing"/>
    <w:link w:val="IgnoredSpacingChar"/>
    <w:rsid w:val="00185737"/>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185737"/>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185737"/>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sid w:val="00185737"/>
    <w:rPr>
      <w:rFonts w:ascii="Arial" w:eastAsia="Arial Unicode MS" w:hAnsi="Arial" w:cs="Arial"/>
      <w:color w:val="000000"/>
      <w:sz w:val="24"/>
      <w:lang w:val="en-US" w:eastAsia="en-US"/>
    </w:rPr>
  </w:style>
  <w:style w:type="paragraph" w:customStyle="1" w:styleId="MaintenanceEditor">
    <w:name w:val="Maintenance Editor"/>
    <w:link w:val="MaintenanceEditorChar"/>
    <w:rsid w:val="00185737"/>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sid w:val="00185737"/>
    <w:rPr>
      <w:rFonts w:ascii="Arial" w:eastAsia="Arial Unicode MS" w:hAnsi="Arial" w:cs="Arial"/>
      <w:color w:val="000000"/>
      <w:sz w:val="24"/>
      <w:lang w:val="en-US" w:eastAsia="en-US"/>
    </w:rPr>
  </w:style>
  <w:style w:type="paragraph" w:customStyle="1" w:styleId="ParaClause">
    <w:name w:val="Para Clause"/>
    <w:basedOn w:val="Normal"/>
    <w:rsid w:val="00185737"/>
    <w:pPr>
      <w:spacing w:before="120" w:after="120" w:line="300" w:lineRule="atLeast"/>
      <w:ind w:left="720"/>
      <w:jc w:val="both"/>
    </w:pPr>
    <w:rPr>
      <w:rFonts w:eastAsia="Arial Unicode MS"/>
      <w:szCs w:val="20"/>
      <w:lang w:eastAsia="en-US"/>
    </w:rPr>
  </w:style>
  <w:style w:type="paragraph" w:customStyle="1" w:styleId="Parasubclause1">
    <w:name w:val="Para subclause 1"/>
    <w:basedOn w:val="Normal"/>
    <w:rsid w:val="00185737"/>
    <w:pPr>
      <w:spacing w:before="240" w:after="120" w:line="300" w:lineRule="atLeast"/>
      <w:ind w:left="720"/>
      <w:jc w:val="both"/>
    </w:pPr>
    <w:rPr>
      <w:rFonts w:eastAsia="Arial Unicode MS"/>
      <w:szCs w:val="20"/>
      <w:lang w:eastAsia="en-US"/>
    </w:rPr>
  </w:style>
  <w:style w:type="paragraph" w:customStyle="1" w:styleId="Untitledsubclause1">
    <w:name w:val="Untitled subclause 1"/>
    <w:basedOn w:val="Normal"/>
    <w:rsid w:val="00185737"/>
    <w:pPr>
      <w:numPr>
        <w:ilvl w:val="1"/>
        <w:numId w:val="23"/>
      </w:numPr>
      <w:spacing w:before="280" w:after="120" w:line="300" w:lineRule="atLeast"/>
      <w:jc w:val="both"/>
      <w:outlineLvl w:val="1"/>
    </w:pPr>
    <w:rPr>
      <w:rFonts w:eastAsia="Arial Unicode MS"/>
      <w:szCs w:val="20"/>
      <w:lang w:eastAsia="en-US"/>
    </w:rPr>
  </w:style>
  <w:style w:type="paragraph" w:customStyle="1" w:styleId="ScheduleUntitledsubclause1">
    <w:name w:val="Schedule Untitled subclause 1"/>
    <w:basedOn w:val="Normal"/>
    <w:rsid w:val="00185737"/>
    <w:pPr>
      <w:numPr>
        <w:ilvl w:val="3"/>
        <w:numId w:val="22"/>
      </w:numPr>
      <w:spacing w:before="280" w:after="120" w:line="300" w:lineRule="atLeast"/>
      <w:jc w:val="both"/>
      <w:outlineLvl w:val="1"/>
    </w:pPr>
    <w:rPr>
      <w:rFonts w:eastAsia="Arial Unicode MS"/>
      <w:szCs w:val="20"/>
      <w:lang w:eastAsia="en-US"/>
    </w:rPr>
  </w:style>
  <w:style w:type="paragraph" w:customStyle="1" w:styleId="Parasubclause2">
    <w:name w:val="Para subclause 2"/>
    <w:basedOn w:val="Normal"/>
    <w:rsid w:val="00185737"/>
    <w:pPr>
      <w:spacing w:after="240" w:line="300" w:lineRule="atLeast"/>
      <w:ind w:left="1559"/>
      <w:jc w:val="both"/>
    </w:pPr>
    <w:rPr>
      <w:rFonts w:eastAsia="Arial Unicode MS"/>
      <w:szCs w:val="20"/>
      <w:lang w:eastAsia="en-US"/>
    </w:rPr>
  </w:style>
  <w:style w:type="paragraph" w:customStyle="1" w:styleId="Untitledsubclause2">
    <w:name w:val="Untitled subclause 2"/>
    <w:basedOn w:val="Normal"/>
    <w:rsid w:val="00185737"/>
    <w:pPr>
      <w:numPr>
        <w:ilvl w:val="2"/>
        <w:numId w:val="23"/>
      </w:numPr>
      <w:spacing w:after="120" w:line="300" w:lineRule="atLeast"/>
      <w:jc w:val="both"/>
      <w:outlineLvl w:val="2"/>
    </w:pPr>
    <w:rPr>
      <w:rFonts w:eastAsia="Arial Unicode MS"/>
      <w:szCs w:val="20"/>
      <w:lang w:eastAsia="en-US"/>
    </w:rPr>
  </w:style>
  <w:style w:type="paragraph" w:customStyle="1" w:styleId="ScheduleUntitledsubclause2">
    <w:name w:val="Schedule Untitled subclause 2"/>
    <w:basedOn w:val="Normal"/>
    <w:rsid w:val="00185737"/>
    <w:pPr>
      <w:numPr>
        <w:ilvl w:val="4"/>
        <w:numId w:val="22"/>
      </w:numPr>
      <w:spacing w:after="120" w:line="300" w:lineRule="atLeast"/>
      <w:jc w:val="both"/>
      <w:outlineLvl w:val="2"/>
    </w:pPr>
    <w:rPr>
      <w:rFonts w:eastAsia="Arial Unicode MS"/>
      <w:szCs w:val="20"/>
      <w:lang w:eastAsia="en-US"/>
    </w:rPr>
  </w:style>
  <w:style w:type="paragraph" w:customStyle="1" w:styleId="Parasubclause3">
    <w:name w:val="Para subclause 3"/>
    <w:basedOn w:val="Normal"/>
    <w:next w:val="Untitledsubclause2"/>
    <w:rsid w:val="00185737"/>
    <w:pPr>
      <w:spacing w:after="120" w:line="300" w:lineRule="atLeast"/>
      <w:ind w:left="2268"/>
      <w:jc w:val="both"/>
    </w:pPr>
    <w:rPr>
      <w:rFonts w:eastAsia="Arial Unicode MS"/>
      <w:szCs w:val="20"/>
      <w:lang w:eastAsia="en-US"/>
    </w:rPr>
  </w:style>
  <w:style w:type="paragraph" w:customStyle="1" w:styleId="Untitledsubclause3">
    <w:name w:val="Untitled subclause 3"/>
    <w:basedOn w:val="Normal"/>
    <w:rsid w:val="00185737"/>
    <w:pPr>
      <w:numPr>
        <w:ilvl w:val="3"/>
        <w:numId w:val="23"/>
      </w:numPr>
      <w:tabs>
        <w:tab w:val="left" w:pos="2261"/>
      </w:tabs>
      <w:spacing w:after="120" w:line="300" w:lineRule="atLeast"/>
      <w:jc w:val="both"/>
      <w:outlineLvl w:val="3"/>
    </w:pPr>
    <w:rPr>
      <w:rFonts w:eastAsia="Arial Unicode MS"/>
      <w:szCs w:val="20"/>
      <w:lang w:eastAsia="en-US"/>
    </w:rPr>
  </w:style>
  <w:style w:type="paragraph" w:customStyle="1" w:styleId="ScheduleUntitledsubclause3">
    <w:name w:val="Schedule Untitled subclause 3"/>
    <w:basedOn w:val="Normal"/>
    <w:rsid w:val="00185737"/>
    <w:pPr>
      <w:numPr>
        <w:ilvl w:val="5"/>
        <w:numId w:val="22"/>
      </w:numPr>
      <w:tabs>
        <w:tab w:val="left" w:pos="2261"/>
      </w:tabs>
      <w:spacing w:after="120" w:line="300" w:lineRule="atLeast"/>
      <w:jc w:val="both"/>
      <w:outlineLvl w:val="3"/>
    </w:pPr>
    <w:rPr>
      <w:rFonts w:eastAsia="Arial Unicode MS"/>
      <w:szCs w:val="20"/>
      <w:lang w:eastAsia="en-US"/>
    </w:rPr>
  </w:style>
  <w:style w:type="paragraph" w:customStyle="1" w:styleId="Parasubclause4">
    <w:name w:val="Para subclause 4"/>
    <w:basedOn w:val="Parasubclause3"/>
    <w:rsid w:val="00185737"/>
    <w:pPr>
      <w:spacing w:after="240"/>
      <w:ind w:left="3028"/>
    </w:pPr>
  </w:style>
  <w:style w:type="paragraph" w:customStyle="1" w:styleId="Untitledsubclause4">
    <w:name w:val="Untitled subclause 4"/>
    <w:basedOn w:val="Normal"/>
    <w:rsid w:val="00185737"/>
    <w:pPr>
      <w:numPr>
        <w:ilvl w:val="4"/>
        <w:numId w:val="23"/>
      </w:numPr>
      <w:spacing w:after="120" w:line="300" w:lineRule="atLeast"/>
      <w:jc w:val="both"/>
      <w:outlineLvl w:val="4"/>
    </w:pPr>
    <w:rPr>
      <w:rFonts w:eastAsia="Arial Unicode MS"/>
      <w:szCs w:val="20"/>
      <w:lang w:eastAsia="en-US"/>
    </w:rPr>
  </w:style>
  <w:style w:type="paragraph" w:customStyle="1" w:styleId="ScheduleUntitledsubclause4">
    <w:name w:val="Schedule Untitled subclause 4"/>
    <w:basedOn w:val="Normal"/>
    <w:rsid w:val="00185737"/>
    <w:pPr>
      <w:spacing w:after="120" w:line="300" w:lineRule="atLeast"/>
      <w:jc w:val="both"/>
      <w:outlineLvl w:val="4"/>
    </w:pPr>
    <w:rPr>
      <w:rFonts w:eastAsia="Arial Unicode MS"/>
      <w:szCs w:val="20"/>
      <w:lang w:eastAsia="en-US"/>
    </w:rPr>
  </w:style>
  <w:style w:type="paragraph" w:customStyle="1" w:styleId="Para">
    <w:name w:val="Para"/>
    <w:aliases w:val="PLC Style - Normal"/>
    <w:basedOn w:val="Normal"/>
    <w:rsid w:val="00185737"/>
    <w:pPr>
      <w:spacing w:after="120" w:line="300" w:lineRule="atLeast"/>
      <w:jc w:val="both"/>
    </w:pPr>
    <w:rPr>
      <w:rFonts w:eastAsia="Arial Unicode MS"/>
      <w:szCs w:val="20"/>
      <w:lang w:eastAsia="en-US"/>
    </w:rPr>
  </w:style>
  <w:style w:type="paragraph" w:customStyle="1" w:styleId="Parties">
    <w:name w:val="Parties"/>
    <w:aliases w:val="(1) Parties"/>
    <w:basedOn w:val="Normal"/>
    <w:rsid w:val="00185737"/>
    <w:pPr>
      <w:numPr>
        <w:numId w:val="5"/>
      </w:numPr>
      <w:spacing w:before="120" w:after="120" w:line="300" w:lineRule="atLeast"/>
      <w:jc w:val="both"/>
    </w:pPr>
    <w:rPr>
      <w:rFonts w:eastAsia="Arial Unicode MS"/>
      <w:szCs w:val="20"/>
      <w:lang w:eastAsia="en-US"/>
    </w:rPr>
  </w:style>
  <w:style w:type="paragraph" w:customStyle="1" w:styleId="ResourceHistoryAuthor">
    <w:name w:val="Resource History Author"/>
    <w:link w:val="ResourceHistoryAuthorChar"/>
    <w:rsid w:val="00185737"/>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185737"/>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185737"/>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185737"/>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185737"/>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sid w:val="00185737"/>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185737"/>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sid w:val="00185737"/>
    <w:rPr>
      <w:rFonts w:ascii="Arial" w:eastAsia="Arial Unicode MS" w:hAnsi="Arial" w:cs="Arial"/>
      <w:b/>
      <w:bCs/>
      <w:color w:val="000000"/>
      <w:sz w:val="24"/>
      <w:lang w:val="en-US" w:eastAsia="en-US"/>
    </w:rPr>
  </w:style>
  <w:style w:type="paragraph" w:customStyle="1" w:styleId="ResourceType">
    <w:name w:val="Resource Type"/>
    <w:link w:val="ResourceTypeChar"/>
    <w:rsid w:val="00185737"/>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185737"/>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185737"/>
    <w:pPr>
      <w:numPr>
        <w:numId w:val="6"/>
      </w:numPr>
      <w:spacing w:before="240" w:after="360" w:line="300" w:lineRule="atLeast"/>
      <w:jc w:val="both"/>
    </w:pPr>
    <w:rPr>
      <w:rFonts w:eastAsia="Arial Unicode MS"/>
      <w:b/>
      <w:kern w:val="28"/>
      <w:szCs w:val="20"/>
      <w:lang w:eastAsia="en-US"/>
    </w:rPr>
  </w:style>
  <w:style w:type="paragraph" w:customStyle="1" w:styleId="ScheduleHeading">
    <w:name w:val="Schedule Heading"/>
    <w:aliases w:val="Sch   main head"/>
    <w:basedOn w:val="Normal"/>
    <w:next w:val="Normal"/>
    <w:autoRedefine/>
    <w:rsid w:val="00185737"/>
    <w:pPr>
      <w:keepNext/>
      <w:pageBreakBefore/>
      <w:numPr>
        <w:numId w:val="7"/>
      </w:numPr>
      <w:spacing w:before="240" w:after="360" w:line="300" w:lineRule="atLeast"/>
      <w:jc w:val="center"/>
      <w:outlineLvl w:val="0"/>
    </w:pPr>
    <w:rPr>
      <w:rFonts w:eastAsia="Arial Unicode MS"/>
      <w:b/>
      <w:kern w:val="28"/>
      <w:szCs w:val="20"/>
      <w:lang w:eastAsia="en-US"/>
    </w:rPr>
  </w:style>
  <w:style w:type="paragraph" w:customStyle="1" w:styleId="SectionHeading">
    <w:name w:val="Section Heading"/>
    <w:aliases w:val="1stIntroHeadings"/>
    <w:basedOn w:val="Normal"/>
    <w:next w:val="Normal"/>
    <w:rsid w:val="00185737"/>
    <w:pPr>
      <w:tabs>
        <w:tab w:val="left" w:pos="709"/>
      </w:tabs>
      <w:spacing w:before="120" w:after="120" w:line="300" w:lineRule="atLeast"/>
      <w:jc w:val="both"/>
    </w:pPr>
    <w:rPr>
      <w:rFonts w:eastAsia="Arial Unicode MS"/>
      <w:b/>
      <w:smallCaps/>
      <w:sz w:val="24"/>
      <w:szCs w:val="20"/>
      <w:lang w:eastAsia="en-US"/>
    </w:rPr>
  </w:style>
  <w:style w:type="paragraph" w:customStyle="1" w:styleId="Shortquestion">
    <w:name w:val="Shortquestion"/>
    <w:basedOn w:val="Normal"/>
    <w:rsid w:val="00185737"/>
    <w:pPr>
      <w:spacing w:after="120" w:line="300" w:lineRule="atLeast"/>
      <w:jc w:val="both"/>
    </w:pPr>
    <w:rPr>
      <w:rFonts w:eastAsia="Arial Unicode MS"/>
      <w:szCs w:val="20"/>
      <w:lang w:eastAsia="en-US"/>
    </w:rPr>
  </w:style>
  <w:style w:type="paragraph" w:customStyle="1" w:styleId="SpeedreadPara">
    <w:name w:val="Speedread Para"/>
    <w:basedOn w:val="Normal"/>
    <w:rsid w:val="00185737"/>
    <w:pPr>
      <w:spacing w:after="120" w:line="300" w:lineRule="atLeast"/>
      <w:jc w:val="both"/>
    </w:pPr>
    <w:rPr>
      <w:rFonts w:eastAsia="Arial Unicode MS"/>
      <w:szCs w:val="20"/>
      <w:lang w:eastAsia="en-US"/>
    </w:rPr>
  </w:style>
  <w:style w:type="paragraph" w:customStyle="1" w:styleId="SpeedreadSection1Para">
    <w:name w:val="Speedread Section1 Para"/>
    <w:basedOn w:val="Normal"/>
    <w:rsid w:val="00185737"/>
    <w:pPr>
      <w:spacing w:after="120" w:line="300" w:lineRule="atLeast"/>
      <w:jc w:val="both"/>
    </w:pPr>
    <w:rPr>
      <w:rFonts w:eastAsia="Arial Unicode MS"/>
      <w:szCs w:val="20"/>
      <w:lang w:eastAsia="en-US"/>
    </w:rPr>
  </w:style>
  <w:style w:type="paragraph" w:customStyle="1" w:styleId="SpeedreadSection1Text">
    <w:name w:val="Speedread Section1 Text"/>
    <w:basedOn w:val="Normal"/>
    <w:rsid w:val="00185737"/>
    <w:pPr>
      <w:spacing w:after="120" w:line="300" w:lineRule="atLeast"/>
      <w:jc w:val="both"/>
    </w:pPr>
    <w:rPr>
      <w:rFonts w:eastAsia="Arial Unicode MS"/>
      <w:szCs w:val="20"/>
      <w:lang w:eastAsia="en-US"/>
    </w:rPr>
  </w:style>
  <w:style w:type="paragraph" w:customStyle="1" w:styleId="SpeedreadText">
    <w:name w:val="Speedread Text"/>
    <w:basedOn w:val="Normal"/>
    <w:rsid w:val="00185737"/>
    <w:pPr>
      <w:spacing w:after="120" w:line="300" w:lineRule="atLeast"/>
      <w:jc w:val="both"/>
    </w:pPr>
    <w:rPr>
      <w:rFonts w:eastAsia="Arial Unicode MS"/>
      <w:szCs w:val="20"/>
      <w:lang w:eastAsia="en-US"/>
    </w:rPr>
  </w:style>
  <w:style w:type="paragraph" w:customStyle="1" w:styleId="SpeedreadTitle">
    <w:name w:val="Speedread Title"/>
    <w:basedOn w:val="Normal"/>
    <w:rsid w:val="00185737"/>
    <w:pPr>
      <w:spacing w:after="120" w:line="300" w:lineRule="atLeast"/>
      <w:jc w:val="both"/>
    </w:pPr>
    <w:rPr>
      <w:rFonts w:eastAsia="Arial Unicode MS"/>
      <w:b/>
      <w:sz w:val="36"/>
      <w:szCs w:val="20"/>
      <w:lang w:eastAsia="en-US"/>
    </w:rPr>
  </w:style>
  <w:style w:type="paragraph" w:customStyle="1" w:styleId="TemplateType">
    <w:name w:val="Template Type"/>
    <w:link w:val="TemplateTypeChar"/>
    <w:rsid w:val="00185737"/>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185737"/>
    <w:rPr>
      <w:rFonts w:ascii="Arial" w:eastAsia="Arial Unicode MS" w:hAnsi="Arial" w:cs="Arial"/>
      <w:color w:val="000000"/>
      <w:sz w:val="24"/>
      <w:szCs w:val="24"/>
      <w:lang w:val="en-US" w:eastAsia="en-US"/>
    </w:rPr>
  </w:style>
  <w:style w:type="paragraph" w:styleId="Title">
    <w:name w:val="Title"/>
    <w:link w:val="TitleChar"/>
    <w:qFormat/>
    <w:rsid w:val="00185737"/>
    <w:pPr>
      <w:spacing w:after="120"/>
    </w:pPr>
    <w:rPr>
      <w:rFonts w:ascii="Arial" w:eastAsia="Arial Unicode MS" w:hAnsi="Arial" w:cs="Arial"/>
      <w:color w:val="000000"/>
      <w:sz w:val="24"/>
      <w:szCs w:val="22"/>
      <w:lang w:val="en-US" w:eastAsia="en-US"/>
    </w:rPr>
  </w:style>
  <w:style w:type="character" w:customStyle="1" w:styleId="TitleChar">
    <w:name w:val="Title Char"/>
    <w:link w:val="Title"/>
    <w:rsid w:val="00185737"/>
    <w:rPr>
      <w:rFonts w:ascii="Arial" w:eastAsia="Arial Unicode MS" w:hAnsi="Arial" w:cs="Arial"/>
      <w:color w:val="000000"/>
      <w:sz w:val="24"/>
      <w:lang w:val="en-US" w:eastAsia="en-US"/>
    </w:rPr>
  </w:style>
  <w:style w:type="character" w:styleId="Hyperlink">
    <w:name w:val="Hyperlink"/>
    <w:basedOn w:val="DefaultParagraphFont"/>
    <w:uiPriority w:val="99"/>
    <w:rsid w:val="00185737"/>
    <w:rPr>
      <w:rFonts w:ascii="Arial" w:eastAsia="Arial" w:hAnsi="Arial" w:cs="Arial"/>
      <w:i/>
      <w:color w:val="000000"/>
      <w:u w:val="single"/>
    </w:rPr>
  </w:style>
  <w:style w:type="paragraph" w:customStyle="1" w:styleId="Bullet4">
    <w:name w:val="Bullet4"/>
    <w:basedOn w:val="Normal"/>
    <w:rsid w:val="00185737"/>
    <w:pPr>
      <w:numPr>
        <w:numId w:val="8"/>
      </w:numPr>
      <w:spacing w:after="240" w:line="240" w:lineRule="auto"/>
      <w:jc w:val="both"/>
    </w:pPr>
    <w:rPr>
      <w:rFonts w:ascii="Times New Roman" w:eastAsia="Times New Roman" w:hAnsi="Times New Roman" w:cs="Times New Roman"/>
      <w:szCs w:val="20"/>
      <w:lang w:eastAsia="en-US"/>
    </w:rPr>
  </w:style>
  <w:style w:type="paragraph" w:customStyle="1" w:styleId="Paragraph">
    <w:name w:val="Paragraph"/>
    <w:basedOn w:val="Normal"/>
    <w:link w:val="ParagraphChar"/>
    <w:qFormat/>
    <w:rsid w:val="00185737"/>
    <w:pPr>
      <w:spacing w:after="120" w:line="300" w:lineRule="atLeast"/>
      <w:jc w:val="both"/>
    </w:pPr>
    <w:rPr>
      <w:rFonts w:eastAsia="Arial Unicode MS"/>
      <w:szCs w:val="20"/>
      <w:lang w:eastAsia="en-US"/>
    </w:rPr>
  </w:style>
  <w:style w:type="paragraph" w:customStyle="1" w:styleId="IgnoredTemplateText">
    <w:name w:val="Ignored Template Text"/>
    <w:link w:val="IgnoredTemplateTextChar"/>
    <w:rsid w:val="00185737"/>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sid w:val="00185737"/>
    <w:rPr>
      <w:rFonts w:ascii="Arial" w:eastAsia="Arial Unicode MS" w:hAnsi="Arial" w:cs="Arial"/>
      <w:b/>
      <w:i/>
      <w:color w:val="000000"/>
      <w:szCs w:val="18"/>
      <w:shd w:val="pct15" w:color="auto" w:fill="FBD4B4"/>
      <w:lang w:val="en-US" w:eastAsia="en-US"/>
    </w:rPr>
  </w:style>
  <w:style w:type="paragraph" w:customStyle="1" w:styleId="InternalTOC">
    <w:name w:val="Internal TOC"/>
    <w:rsid w:val="00185737"/>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rsid w:val="00185737"/>
    <w:pPr>
      <w:keepNext/>
      <w:spacing w:after="120" w:line="300" w:lineRule="atLeast"/>
      <w:jc w:val="both"/>
      <w:outlineLvl w:val="1"/>
    </w:pPr>
    <w:rPr>
      <w:rFonts w:eastAsia="Arial Unicode MS"/>
      <w:b/>
      <w:sz w:val="36"/>
      <w:szCs w:val="20"/>
      <w:lang w:eastAsia="en-US"/>
    </w:rPr>
  </w:style>
  <w:style w:type="paragraph" w:customStyle="1" w:styleId="HeadingLevel2">
    <w:name w:val="Heading Level 2"/>
    <w:basedOn w:val="Normal"/>
    <w:next w:val="Paragraph"/>
    <w:rsid w:val="00185737"/>
    <w:pPr>
      <w:keepNext/>
      <w:spacing w:after="120" w:line="300" w:lineRule="atLeast"/>
      <w:jc w:val="both"/>
      <w:outlineLvl w:val="2"/>
    </w:pPr>
    <w:rPr>
      <w:rFonts w:eastAsia="Arial Unicode MS"/>
      <w:b/>
      <w:sz w:val="28"/>
      <w:szCs w:val="20"/>
      <w:lang w:eastAsia="en-US"/>
    </w:rPr>
  </w:style>
  <w:style w:type="paragraph" w:customStyle="1" w:styleId="HeadingLevel3">
    <w:name w:val="Heading Level 3"/>
    <w:basedOn w:val="Normal"/>
    <w:next w:val="Paragraph"/>
    <w:rsid w:val="00185737"/>
    <w:pPr>
      <w:keepNext/>
      <w:spacing w:after="120" w:line="300" w:lineRule="atLeast"/>
      <w:jc w:val="both"/>
      <w:outlineLvl w:val="3"/>
    </w:pPr>
    <w:rPr>
      <w:rFonts w:eastAsia="Arial Unicode MS"/>
      <w:b/>
      <w:i/>
      <w:sz w:val="28"/>
      <w:szCs w:val="20"/>
      <w:lang w:eastAsia="en-US"/>
    </w:rPr>
  </w:style>
  <w:style w:type="paragraph" w:customStyle="1" w:styleId="PinPointRef">
    <w:name w:val="PinPoint Ref"/>
    <w:link w:val="PinPointRefChar"/>
    <w:qFormat/>
    <w:rsid w:val="00185737"/>
    <w:rPr>
      <w:rFonts w:ascii="Times New Roman" w:hAnsi="Times New Roman"/>
      <w:b/>
      <w:vanish/>
      <w:color w:val="000000"/>
      <w:sz w:val="18"/>
      <w:lang w:eastAsia="en-US"/>
    </w:rPr>
  </w:style>
  <w:style w:type="character" w:customStyle="1" w:styleId="PinPointRefChar">
    <w:name w:val="PinPoint Ref Char"/>
    <w:basedOn w:val="DefaultParagraphFont"/>
    <w:link w:val="PinPointRef"/>
    <w:rsid w:val="00185737"/>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185737"/>
    <w:pPr>
      <w:spacing w:before="120"/>
      <w:ind w:left="720"/>
    </w:pPr>
    <w:rPr>
      <w:rFonts w:ascii="Arial" w:eastAsia="Arial Unicode MS" w:hAnsi="Arial" w:cs="Arial"/>
      <w:color w:val="000000"/>
      <w:sz w:val="18"/>
      <w:lang w:eastAsia="en-US"/>
    </w:rPr>
  </w:style>
  <w:style w:type="character" w:customStyle="1" w:styleId="BlockQuoteChar">
    <w:name w:val="Block Quote Char"/>
    <w:basedOn w:val="DefaultParagraphFont"/>
    <w:link w:val="BlockQuote"/>
    <w:rsid w:val="00185737"/>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185737"/>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rsid w:val="00185737"/>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basedOn w:val="DefaultParagraphFont"/>
    <w:link w:val="ListParagraphLevel1"/>
    <w:rsid w:val="00185737"/>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185737"/>
    <w:rPr>
      <w:rFonts w:ascii="Arial" w:eastAsia="Arial Unicode MS" w:hAnsi="Arial" w:cs="Arial"/>
      <w:color w:val="000000"/>
      <w:szCs w:val="24"/>
      <w:lang w:val="en-US" w:eastAsia="en-US"/>
    </w:rPr>
  </w:style>
  <w:style w:type="paragraph" w:customStyle="1" w:styleId="IntroDefault">
    <w:name w:val="Intro Default"/>
    <w:basedOn w:val="Paragraph"/>
    <w:qFormat/>
    <w:rsid w:val="00185737"/>
  </w:style>
  <w:style w:type="paragraph" w:customStyle="1" w:styleId="IntroCustom">
    <w:name w:val="Intro Custom"/>
    <w:basedOn w:val="Paragraph"/>
    <w:qFormat/>
    <w:rsid w:val="00185737"/>
  </w:style>
  <w:style w:type="paragraph" w:customStyle="1" w:styleId="PrecedentType">
    <w:name w:val="Precedent Type"/>
    <w:basedOn w:val="IgnoredSpacing"/>
    <w:qFormat/>
    <w:rsid w:val="00185737"/>
  </w:style>
  <w:style w:type="paragraph" w:customStyle="1" w:styleId="Operative">
    <w:name w:val="Operative"/>
    <w:basedOn w:val="IgnoredSpacing"/>
    <w:qFormat/>
    <w:rsid w:val="00185737"/>
    <w:rPr>
      <w:vanish/>
    </w:rPr>
  </w:style>
  <w:style w:type="paragraph" w:customStyle="1" w:styleId="SpeedreadBulletList1">
    <w:name w:val="Speedread Bullet List 1"/>
    <w:basedOn w:val="BulletList1"/>
    <w:qFormat/>
    <w:rsid w:val="00185737"/>
  </w:style>
  <w:style w:type="paragraph" w:customStyle="1" w:styleId="PartiesTitle">
    <w:name w:val="Parties Title"/>
    <w:basedOn w:val="Paragraph"/>
    <w:qFormat/>
    <w:rsid w:val="00185737"/>
    <w:rPr>
      <w:b/>
    </w:rPr>
  </w:style>
  <w:style w:type="table" w:styleId="TableGrid">
    <w:name w:val="Table Grid"/>
    <w:basedOn w:val="TableNormal"/>
    <w:rsid w:val="00185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185737"/>
    <w:pPr>
      <w:numPr>
        <w:numId w:val="9"/>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Pattern1">
    <w:name w:val="Bullet List Pattern 1"/>
    <w:basedOn w:val="BulletList1"/>
    <w:qFormat/>
    <w:rsid w:val="00185737"/>
    <w:pPr>
      <w:shd w:val="clear" w:color="auto" w:fill="D9D9D9"/>
      <w:spacing w:after="120" w:line="240" w:lineRule="auto"/>
      <w:ind w:left="714" w:hanging="357"/>
    </w:pPr>
  </w:style>
  <w:style w:type="character" w:customStyle="1" w:styleId="QuestionParagraphChar">
    <w:name w:val="Question Paragraph Char"/>
    <w:basedOn w:val="DefaultParagraphFont"/>
    <w:link w:val="QuestionParagraph"/>
    <w:rsid w:val="00185737"/>
    <w:rPr>
      <w:rFonts w:ascii="Arial" w:eastAsia="Arial Unicode MS" w:hAnsi="Arial" w:cs="Arial"/>
      <w:color w:val="000000"/>
      <w:shd w:val="clear" w:color="auto" w:fill="D9D9D9"/>
      <w:lang w:val="en-US" w:eastAsia="en-US"/>
    </w:rPr>
  </w:style>
  <w:style w:type="paragraph" w:customStyle="1" w:styleId="BulletListPattern2">
    <w:name w:val="Bullet List Pattern 2"/>
    <w:basedOn w:val="BulletList2"/>
    <w:qFormat/>
    <w:rsid w:val="00185737"/>
    <w:pPr>
      <w:shd w:val="clear" w:color="auto" w:fill="D9D9D9"/>
      <w:ind w:left="1077"/>
    </w:pPr>
  </w:style>
  <w:style w:type="paragraph" w:customStyle="1" w:styleId="TestimoniumContract">
    <w:name w:val="Testimonium Contract"/>
    <w:basedOn w:val="Paragraph"/>
    <w:qFormat/>
    <w:rsid w:val="00185737"/>
  </w:style>
  <w:style w:type="paragraph" w:customStyle="1" w:styleId="TestimoniumDeed">
    <w:name w:val="Testimonium Deed"/>
    <w:basedOn w:val="Paragraph"/>
    <w:qFormat/>
    <w:rsid w:val="00185737"/>
  </w:style>
  <w:style w:type="paragraph" w:customStyle="1" w:styleId="Titlesubclause2">
    <w:name w:val="Title subclause2"/>
    <w:basedOn w:val="Untitledsubclause2"/>
    <w:qFormat/>
    <w:rsid w:val="00185737"/>
    <w:rPr>
      <w:b/>
    </w:rPr>
  </w:style>
  <w:style w:type="paragraph" w:customStyle="1" w:styleId="Titlesubclause3">
    <w:name w:val="Title subclause3"/>
    <w:basedOn w:val="Untitledsubclause3"/>
    <w:qFormat/>
    <w:rsid w:val="00185737"/>
    <w:rPr>
      <w:b/>
    </w:rPr>
  </w:style>
  <w:style w:type="paragraph" w:customStyle="1" w:styleId="Titlesubclause4">
    <w:name w:val="Title subclause4"/>
    <w:basedOn w:val="Untitledsubclause4"/>
    <w:qFormat/>
    <w:rsid w:val="00185737"/>
    <w:rPr>
      <w:b/>
    </w:rPr>
  </w:style>
  <w:style w:type="paragraph" w:customStyle="1" w:styleId="UntitledClause">
    <w:name w:val="Untitled Clause"/>
    <w:basedOn w:val="TitleClause"/>
    <w:qFormat/>
    <w:rsid w:val="00185737"/>
    <w:pPr>
      <w:spacing w:before="120"/>
    </w:pPr>
    <w:rPr>
      <w:b w:val="0"/>
    </w:rPr>
  </w:style>
  <w:style w:type="paragraph" w:customStyle="1" w:styleId="ScheduleUntitledClause">
    <w:name w:val="Schedule Untitled Clause"/>
    <w:basedOn w:val="ScheduleTitleClause"/>
    <w:qFormat/>
    <w:rsid w:val="00185737"/>
    <w:pPr>
      <w:spacing w:before="120"/>
    </w:pPr>
    <w:rPr>
      <w:b w:val="0"/>
    </w:rPr>
  </w:style>
  <w:style w:type="paragraph" w:customStyle="1" w:styleId="Titlesubclause1">
    <w:name w:val="Title subclause1"/>
    <w:basedOn w:val="Untitledsubclause1"/>
    <w:qFormat/>
    <w:rsid w:val="00185737"/>
    <w:pPr>
      <w:spacing w:before="120"/>
    </w:pPr>
    <w:rPr>
      <w:b/>
    </w:rPr>
  </w:style>
  <w:style w:type="paragraph" w:customStyle="1" w:styleId="Schedule">
    <w:name w:val="Schedule"/>
    <w:qFormat/>
    <w:rsid w:val="00185737"/>
    <w:pPr>
      <w:numPr>
        <w:numId w:val="22"/>
      </w:numPr>
      <w:spacing w:before="240" w:after="240" w:line="240" w:lineRule="atLeast"/>
    </w:pPr>
    <w:rPr>
      <w:rFonts w:ascii="Arial" w:eastAsia="Arial Unicode MS" w:hAnsi="Arial" w:cs="Arial"/>
      <w:b/>
      <w:color w:val="000000"/>
      <w:sz w:val="22"/>
      <w:szCs w:val="22"/>
      <w:lang w:val="en-US" w:eastAsia="en-US"/>
    </w:rPr>
  </w:style>
  <w:style w:type="paragraph" w:customStyle="1" w:styleId="ScheduleTitle">
    <w:name w:val="Schedule Title"/>
    <w:basedOn w:val="Paragraph"/>
    <w:qFormat/>
    <w:rsid w:val="00185737"/>
    <w:rPr>
      <w:b/>
    </w:rPr>
  </w:style>
  <w:style w:type="paragraph" w:customStyle="1" w:styleId="Part">
    <w:name w:val="Part"/>
    <w:basedOn w:val="Paragraph"/>
    <w:qFormat/>
    <w:rsid w:val="00185737"/>
    <w:pPr>
      <w:numPr>
        <w:ilvl w:val="1"/>
        <w:numId w:val="22"/>
      </w:numPr>
      <w:spacing w:before="240" w:after="240"/>
      <w:jc w:val="left"/>
    </w:pPr>
    <w:rPr>
      <w:b/>
    </w:rPr>
  </w:style>
  <w:style w:type="paragraph" w:customStyle="1" w:styleId="AnnexTitle">
    <w:name w:val="Annex Title"/>
    <w:basedOn w:val="Paragraph"/>
    <w:next w:val="Paragraph"/>
    <w:qFormat/>
    <w:rsid w:val="00185737"/>
    <w:pPr>
      <w:spacing w:before="240" w:after="240"/>
    </w:pPr>
    <w:rPr>
      <w:b/>
    </w:rPr>
  </w:style>
  <w:style w:type="paragraph" w:customStyle="1" w:styleId="PartTitle">
    <w:name w:val="Part Title"/>
    <w:basedOn w:val="Paragraph"/>
    <w:qFormat/>
    <w:rsid w:val="00185737"/>
    <w:rPr>
      <w:b/>
    </w:rPr>
  </w:style>
  <w:style w:type="paragraph" w:customStyle="1" w:styleId="Testimonium">
    <w:name w:val="Testimonium"/>
    <w:basedOn w:val="Paragraph"/>
    <w:qFormat/>
    <w:rsid w:val="00185737"/>
  </w:style>
  <w:style w:type="character" w:customStyle="1" w:styleId="apple-converted-space">
    <w:name w:val="apple-converted-space"/>
    <w:basedOn w:val="DefaultParagraphFont"/>
    <w:rsid w:val="00185737"/>
    <w:rPr>
      <w:rFonts w:ascii="Arial" w:eastAsia="Arial" w:hAnsi="Arial" w:cs="Arial"/>
      <w:color w:val="000000"/>
    </w:rPr>
  </w:style>
  <w:style w:type="character" w:styleId="Emphasis">
    <w:name w:val="Emphasis"/>
    <w:basedOn w:val="DefaultParagraphFont"/>
    <w:uiPriority w:val="20"/>
    <w:qFormat/>
    <w:rsid w:val="00185737"/>
    <w:rPr>
      <w:rFonts w:ascii="Arial" w:eastAsia="Arial" w:hAnsi="Arial" w:cs="Arial"/>
      <w:i/>
      <w:iCs/>
      <w:color w:val="000000"/>
    </w:rPr>
  </w:style>
  <w:style w:type="paragraph" w:customStyle="1" w:styleId="NoNumTitle-Clause">
    <w:name w:val="No Num Title - Clause"/>
    <w:basedOn w:val="TitleClause"/>
    <w:qFormat/>
    <w:rsid w:val="00185737"/>
    <w:pPr>
      <w:numPr>
        <w:numId w:val="0"/>
      </w:numPr>
      <w:ind w:left="720"/>
    </w:pPr>
  </w:style>
  <w:style w:type="paragraph" w:customStyle="1" w:styleId="NoNumTitlesubclause1">
    <w:name w:val="No Num Title subclause1"/>
    <w:basedOn w:val="Titlesubclause1"/>
    <w:qFormat/>
    <w:rsid w:val="00185737"/>
    <w:pPr>
      <w:numPr>
        <w:ilvl w:val="0"/>
        <w:numId w:val="0"/>
      </w:numPr>
      <w:ind w:left="720"/>
    </w:pPr>
  </w:style>
  <w:style w:type="paragraph" w:customStyle="1" w:styleId="AddressLine">
    <w:name w:val="Address Line"/>
    <w:basedOn w:val="Paragraph"/>
    <w:qFormat/>
    <w:rsid w:val="00185737"/>
  </w:style>
  <w:style w:type="paragraph" w:styleId="Date">
    <w:name w:val="Date"/>
    <w:basedOn w:val="Paragraph"/>
    <w:qFormat/>
    <w:rsid w:val="00185737"/>
  </w:style>
  <w:style w:type="paragraph" w:customStyle="1" w:styleId="SalutationPara">
    <w:name w:val="Salutation Para"/>
    <w:basedOn w:val="Paragraph"/>
    <w:next w:val="Paragraph"/>
    <w:qFormat/>
    <w:rsid w:val="00185737"/>
    <w:pPr>
      <w:spacing w:before="240"/>
    </w:pPr>
  </w:style>
  <w:style w:type="character" w:styleId="FollowedHyperlink">
    <w:name w:val="FollowedHyperlink"/>
    <w:basedOn w:val="DefaultParagraphFont"/>
    <w:uiPriority w:val="99"/>
    <w:semiHidden/>
    <w:unhideWhenUsed/>
    <w:rsid w:val="00185737"/>
    <w:rPr>
      <w:rFonts w:ascii="Arial" w:eastAsia="Arial" w:hAnsi="Arial" w:cs="Arial"/>
      <w:i/>
      <w:color w:val="000000"/>
      <w:u w:val="single"/>
    </w:rPr>
  </w:style>
  <w:style w:type="character" w:customStyle="1" w:styleId="DefTerm">
    <w:name w:val="DefTerm"/>
    <w:basedOn w:val="DefaultParagraphFont"/>
    <w:uiPriority w:val="1"/>
    <w:qFormat/>
    <w:rsid w:val="00185737"/>
    <w:rPr>
      <w:rFonts w:ascii="Arial" w:eastAsia="Arial" w:hAnsi="Arial" w:cs="Arial"/>
      <w:b/>
      <w:color w:val="000000"/>
    </w:rPr>
  </w:style>
  <w:style w:type="table" w:customStyle="1" w:styleId="ShadedTable">
    <w:name w:val="Shaded Table"/>
    <w:basedOn w:val="TableNormal"/>
    <w:uiPriority w:val="99"/>
    <w:rsid w:val="00185737"/>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185737"/>
    <w:rPr>
      <w:i/>
    </w:rPr>
  </w:style>
  <w:style w:type="paragraph" w:customStyle="1" w:styleId="LetterTitle">
    <w:name w:val="Letter Title"/>
    <w:basedOn w:val="Paragraph"/>
    <w:qFormat/>
    <w:rsid w:val="00185737"/>
    <w:rPr>
      <w:b/>
    </w:rPr>
  </w:style>
  <w:style w:type="paragraph" w:customStyle="1" w:styleId="LongQuestionPara">
    <w:name w:val="Long Question Para"/>
    <w:basedOn w:val="Paragraph"/>
    <w:link w:val="LongQuestionParaChar"/>
    <w:rsid w:val="00185737"/>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185737"/>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185737"/>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185737"/>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basedOn w:val="DefaultParagraphFont"/>
    <w:link w:val="Paragraph"/>
    <w:rsid w:val="00185737"/>
    <w:rPr>
      <w:rFonts w:ascii="Arial" w:eastAsia="Arial Unicode MS" w:hAnsi="Arial" w:cs="Arial"/>
      <w:color w:val="000000"/>
      <w:szCs w:val="20"/>
      <w:lang w:eastAsia="en-US"/>
    </w:rPr>
  </w:style>
  <w:style w:type="paragraph" w:customStyle="1" w:styleId="811D3A974D454A258B71E3C4DE24C4F210">
    <w:name w:val="811D3A974D454A258B71E3C4DE24C4F210"/>
    <w:rsid w:val="00185737"/>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rsid w:val="00185737"/>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185737"/>
    <w:pPr>
      <w:jc w:val="center"/>
    </w:pPr>
    <w:rPr>
      <w:sz w:val="28"/>
    </w:rPr>
  </w:style>
  <w:style w:type="paragraph" w:customStyle="1" w:styleId="Title-Clause">
    <w:name w:val="Title - Clause"/>
    <w:aliases w:val="BIWS Heading 1"/>
    <w:basedOn w:val="Normal"/>
    <w:rsid w:val="00185737"/>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Para-Clause-nonum">
    <w:name w:val="Para - Clause - no num"/>
    <w:aliases w:val="Body  clause"/>
    <w:basedOn w:val="Normal"/>
    <w:next w:val="Title-Clause"/>
    <w:rsid w:val="00185737"/>
    <w:pPr>
      <w:spacing w:before="120" w:after="120" w:line="300" w:lineRule="atLeast"/>
      <w:ind w:left="720"/>
      <w:jc w:val="both"/>
    </w:pPr>
    <w:rPr>
      <w:rFonts w:eastAsia="Arial Unicode MS"/>
      <w:szCs w:val="20"/>
      <w:lang w:eastAsia="en-US"/>
    </w:rPr>
  </w:style>
  <w:style w:type="paragraph" w:customStyle="1" w:styleId="Para-Clause">
    <w:name w:val="Para - Clause"/>
    <w:basedOn w:val="Title-Clause"/>
    <w:qFormat/>
    <w:rsid w:val="00185737"/>
    <w:pPr>
      <w:spacing w:before="120"/>
    </w:pPr>
    <w:rPr>
      <w:b w:val="0"/>
    </w:rPr>
  </w:style>
  <w:style w:type="paragraph" w:customStyle="1" w:styleId="CoversheetParagraph">
    <w:name w:val="Coversheet Paragraph"/>
    <w:basedOn w:val="Normal"/>
    <w:autoRedefine/>
    <w:rsid w:val="00185737"/>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185737"/>
    <w:rPr>
      <w:smallCaps w:val="0"/>
      <w:sz w:val="22"/>
    </w:rPr>
  </w:style>
  <w:style w:type="paragraph" w:customStyle="1" w:styleId="CoversheetStaticText">
    <w:name w:val="Coversheet Static Text"/>
    <w:basedOn w:val="CoversheetIntro"/>
    <w:qFormat/>
    <w:rsid w:val="00185737"/>
    <w:rPr>
      <w:b w:val="0"/>
    </w:rPr>
  </w:style>
  <w:style w:type="paragraph" w:customStyle="1" w:styleId="CoversheetParty">
    <w:name w:val="Coversheet Party"/>
    <w:basedOn w:val="CoversheetIntro"/>
    <w:qFormat/>
    <w:rsid w:val="00185737"/>
  </w:style>
  <w:style w:type="paragraph" w:customStyle="1" w:styleId="NoNumUntitledClause">
    <w:name w:val="No Num Untitled Clause"/>
    <w:basedOn w:val="UntitledClause"/>
    <w:qFormat/>
    <w:rsid w:val="00185737"/>
    <w:pPr>
      <w:numPr>
        <w:numId w:val="0"/>
      </w:numPr>
      <w:ind w:left="720"/>
    </w:pPr>
  </w:style>
  <w:style w:type="paragraph" w:customStyle="1" w:styleId="BackgroundSubclause1">
    <w:name w:val="Background Subclause1"/>
    <w:basedOn w:val="Background"/>
    <w:qFormat/>
    <w:rsid w:val="00185737"/>
    <w:pPr>
      <w:numPr>
        <w:ilvl w:val="1"/>
      </w:numPr>
    </w:pPr>
  </w:style>
  <w:style w:type="paragraph" w:customStyle="1" w:styleId="BackgroundSubclause2">
    <w:name w:val="Background Subclause2"/>
    <w:basedOn w:val="Background"/>
    <w:qFormat/>
    <w:rsid w:val="00185737"/>
    <w:pPr>
      <w:numPr>
        <w:ilvl w:val="3"/>
      </w:numPr>
    </w:pPr>
  </w:style>
  <w:style w:type="paragraph" w:customStyle="1" w:styleId="HeadingLevel2CQA">
    <w:name w:val="Heading Level 2 CQA"/>
    <w:basedOn w:val="HeadingLevel2"/>
    <w:qFormat/>
    <w:rsid w:val="00185737"/>
  </w:style>
  <w:style w:type="paragraph" w:customStyle="1" w:styleId="ClauseBullet1">
    <w:name w:val="Clause Bullet 1"/>
    <w:basedOn w:val="ParaClause"/>
    <w:qFormat/>
    <w:rsid w:val="00185737"/>
    <w:pPr>
      <w:numPr>
        <w:numId w:val="13"/>
      </w:numPr>
      <w:outlineLvl w:val="0"/>
    </w:pPr>
  </w:style>
  <w:style w:type="paragraph" w:customStyle="1" w:styleId="ClauseBullet2">
    <w:name w:val="Clause Bullet 2"/>
    <w:basedOn w:val="ParaClause"/>
    <w:qFormat/>
    <w:rsid w:val="00185737"/>
    <w:pPr>
      <w:numPr>
        <w:numId w:val="14"/>
      </w:numPr>
      <w:ind w:left="1434" w:hanging="357"/>
      <w:outlineLvl w:val="1"/>
    </w:pPr>
  </w:style>
  <w:style w:type="paragraph" w:customStyle="1" w:styleId="subclause1Bullet1">
    <w:name w:val="subclause 1 Bullet 1"/>
    <w:basedOn w:val="Parasubclause1"/>
    <w:qFormat/>
    <w:rsid w:val="00185737"/>
    <w:pPr>
      <w:numPr>
        <w:numId w:val="15"/>
      </w:numPr>
    </w:pPr>
  </w:style>
  <w:style w:type="paragraph" w:customStyle="1" w:styleId="subclause2Bullet1">
    <w:name w:val="subclause 2 Bullet 1"/>
    <w:basedOn w:val="Parasubclause2"/>
    <w:qFormat/>
    <w:rsid w:val="00185737"/>
    <w:pPr>
      <w:numPr>
        <w:numId w:val="17"/>
      </w:numPr>
      <w:ind w:left="1434" w:hanging="357"/>
    </w:pPr>
  </w:style>
  <w:style w:type="paragraph" w:customStyle="1" w:styleId="subclause3Bullet1">
    <w:name w:val="subclause 3 Bullet 1"/>
    <w:basedOn w:val="Parasubclause3"/>
    <w:qFormat/>
    <w:rsid w:val="00185737"/>
    <w:pPr>
      <w:numPr>
        <w:numId w:val="16"/>
      </w:numPr>
      <w:ind w:left="2273" w:hanging="357"/>
    </w:pPr>
  </w:style>
  <w:style w:type="paragraph" w:customStyle="1" w:styleId="subclause1Bullet2">
    <w:name w:val="subclause 1 Bullet 2"/>
    <w:basedOn w:val="Parasubclause1"/>
    <w:qFormat/>
    <w:rsid w:val="00185737"/>
    <w:pPr>
      <w:numPr>
        <w:numId w:val="18"/>
      </w:numPr>
      <w:ind w:left="1434" w:hanging="357"/>
    </w:pPr>
  </w:style>
  <w:style w:type="paragraph" w:customStyle="1" w:styleId="subclause2Bullet2">
    <w:name w:val="subclause 2 Bullet 2"/>
    <w:basedOn w:val="Parasubclause2"/>
    <w:qFormat/>
    <w:rsid w:val="00185737"/>
    <w:pPr>
      <w:numPr>
        <w:numId w:val="19"/>
      </w:numPr>
      <w:ind w:left="2273" w:hanging="357"/>
    </w:pPr>
  </w:style>
  <w:style w:type="paragraph" w:customStyle="1" w:styleId="subclause3Bullet2">
    <w:name w:val="subclause 3 Bullet 2"/>
    <w:basedOn w:val="Parasubclause3"/>
    <w:qFormat/>
    <w:rsid w:val="00185737"/>
    <w:pPr>
      <w:numPr>
        <w:numId w:val="20"/>
      </w:numPr>
      <w:ind w:left="2982" w:hanging="357"/>
    </w:pPr>
  </w:style>
  <w:style w:type="paragraph" w:customStyle="1" w:styleId="DefinedTermBullet">
    <w:name w:val="Defined Term Bullet"/>
    <w:basedOn w:val="DefinedTermPara"/>
    <w:qFormat/>
    <w:rsid w:val="00185737"/>
    <w:pPr>
      <w:numPr>
        <w:numId w:val="21"/>
      </w:numPr>
    </w:pPr>
  </w:style>
  <w:style w:type="paragraph" w:customStyle="1" w:styleId="DefinedTermNumber">
    <w:name w:val="Defined Term Number"/>
    <w:basedOn w:val="DefinedTermPara"/>
    <w:qFormat/>
    <w:rsid w:val="00185737"/>
    <w:pPr>
      <w:numPr>
        <w:ilvl w:val="1"/>
      </w:numPr>
    </w:pPr>
  </w:style>
  <w:style w:type="paragraph" w:customStyle="1" w:styleId="AdditionalTitle">
    <w:name w:val="Additional Title"/>
    <w:basedOn w:val="Paragraph"/>
    <w:qFormat/>
    <w:rsid w:val="00185737"/>
    <w:pPr>
      <w:jc w:val="left"/>
    </w:pPr>
    <w:rPr>
      <w:b/>
      <w:sz w:val="24"/>
    </w:rPr>
  </w:style>
  <w:style w:type="character" w:customStyle="1" w:styleId="error">
    <w:name w:val="error"/>
    <w:basedOn w:val="DefaultParagraphFont"/>
    <w:rsid w:val="00185737"/>
    <w:rPr>
      <w:rFonts w:ascii="Arial" w:eastAsia="Arial" w:hAnsi="Arial" w:cs="Arial"/>
      <w:color w:val="000000"/>
    </w:rPr>
  </w:style>
  <w:style w:type="paragraph" w:customStyle="1" w:styleId="NoNumUntitledsubclause1">
    <w:name w:val="No Num Untitled subclause 1"/>
    <w:basedOn w:val="Untitledsubclause1"/>
    <w:qFormat/>
    <w:rsid w:val="00185737"/>
    <w:pPr>
      <w:numPr>
        <w:ilvl w:val="0"/>
        <w:numId w:val="0"/>
      </w:numPr>
      <w:ind w:left="720"/>
    </w:pPr>
  </w:style>
  <w:style w:type="paragraph" w:customStyle="1" w:styleId="BackgroundParaClause">
    <w:name w:val="Background Para Clause"/>
    <w:basedOn w:val="Background"/>
    <w:qFormat/>
    <w:rsid w:val="00185737"/>
    <w:pPr>
      <w:numPr>
        <w:numId w:val="0"/>
      </w:numPr>
    </w:pPr>
  </w:style>
  <w:style w:type="paragraph" w:customStyle="1" w:styleId="BackgroundParaSubclause1">
    <w:name w:val="Background Para Subclause1"/>
    <w:basedOn w:val="BackgroundSubclause1"/>
    <w:qFormat/>
    <w:rsid w:val="00185737"/>
    <w:pPr>
      <w:numPr>
        <w:ilvl w:val="0"/>
        <w:numId w:val="0"/>
      </w:numPr>
      <w:ind w:left="994"/>
    </w:pPr>
    <w:rPr>
      <w:lang w:val="en-US"/>
    </w:rPr>
  </w:style>
  <w:style w:type="paragraph" w:customStyle="1" w:styleId="BackgroundParaSubclause2">
    <w:name w:val="Background Para Subclause2"/>
    <w:basedOn w:val="BackgroundSubclause2"/>
    <w:qFormat/>
    <w:rsid w:val="00185737"/>
    <w:pPr>
      <w:numPr>
        <w:ilvl w:val="0"/>
        <w:numId w:val="0"/>
      </w:numPr>
      <w:ind w:left="1701"/>
    </w:pPr>
    <w:rPr>
      <w:lang w:val="en-US"/>
    </w:rPr>
  </w:style>
  <w:style w:type="paragraph" w:customStyle="1" w:styleId="ClauseBulletPara">
    <w:name w:val="Clause Bullet Para"/>
    <w:basedOn w:val="ClauseBullet1"/>
    <w:qFormat/>
    <w:rsid w:val="00185737"/>
    <w:pPr>
      <w:numPr>
        <w:numId w:val="0"/>
      </w:numPr>
      <w:ind w:left="1080"/>
    </w:pPr>
    <w:rPr>
      <w:lang w:val="en-US"/>
    </w:rPr>
  </w:style>
  <w:style w:type="paragraph" w:customStyle="1" w:styleId="ClauseBullet2Para">
    <w:name w:val="Clause Bullet 2 Para"/>
    <w:basedOn w:val="ClauseBullet2"/>
    <w:qFormat/>
    <w:rsid w:val="00185737"/>
    <w:pPr>
      <w:numPr>
        <w:numId w:val="0"/>
      </w:numPr>
      <w:ind w:left="1440"/>
    </w:pPr>
    <w:rPr>
      <w:lang w:val="en-US"/>
    </w:rPr>
  </w:style>
  <w:style w:type="paragraph" w:customStyle="1" w:styleId="ACTJurisdictionCheckList">
    <w:name w:val="ACTJurisdictionCheckList"/>
    <w:basedOn w:val="Normal"/>
    <w:rsid w:val="00185737"/>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185737"/>
  </w:style>
  <w:style w:type="paragraph" w:customStyle="1" w:styleId="EmptyClausePara">
    <w:name w:val="Empty Clause Para"/>
    <w:basedOn w:val="IgnoredSpacing"/>
    <w:qFormat/>
    <w:rsid w:val="00185737"/>
  </w:style>
  <w:style w:type="paragraph" w:styleId="ListParagraph">
    <w:name w:val="List Paragraph"/>
    <w:basedOn w:val="Normal"/>
    <w:uiPriority w:val="34"/>
    <w:qFormat/>
    <w:rsid w:val="00185737"/>
    <w:pPr>
      <w:ind w:left="720"/>
      <w:contextualSpacing/>
    </w:pPr>
  </w:style>
  <w:style w:type="paragraph" w:customStyle="1" w:styleId="ScheduleTitlesubclause1">
    <w:name w:val="Schedule Title subclause1"/>
    <w:basedOn w:val="ScheduleUntitledsubclause1"/>
    <w:qFormat/>
    <w:rsid w:val="00185737"/>
    <w:pPr>
      <w:spacing w:before="120"/>
    </w:pPr>
    <w:rPr>
      <w:b/>
    </w:rPr>
  </w:style>
  <w:style w:type="paragraph" w:customStyle="1" w:styleId="BulletList1Pattern">
    <w:name w:val="Bullet List 1 + Pattern"/>
    <w:basedOn w:val="BulletList1"/>
    <w:qFormat/>
    <w:rsid w:val="00185737"/>
    <w:pPr>
      <w:shd w:val="clear" w:color="auto" w:fill="D9D9D9"/>
      <w:spacing w:after="120" w:line="240" w:lineRule="auto"/>
      <w:ind w:left="714" w:hanging="357"/>
    </w:pPr>
  </w:style>
  <w:style w:type="paragraph" w:customStyle="1" w:styleId="BulletList2Pattern">
    <w:name w:val="Bullet List 2 + Pattern"/>
    <w:basedOn w:val="BulletList2"/>
    <w:qFormat/>
    <w:rsid w:val="00185737"/>
    <w:pPr>
      <w:shd w:val="clear" w:color="auto" w:fill="D9D9D9"/>
      <w:ind w:left="1077"/>
    </w:pPr>
  </w:style>
  <w:style w:type="paragraph" w:customStyle="1" w:styleId="6D83DCFF8BDF479DB88C9CA683CF81C7">
    <w:name w:val="6D83DCFF8BDF479DB88C9CA683CF81C7"/>
    <w:rsid w:val="00C93E17"/>
    <w:pPr>
      <w:spacing w:after="120"/>
    </w:pPr>
    <w:rPr>
      <w:rFonts w:ascii="Arial" w:hAnsi="Arial"/>
      <w:color w:val="000000"/>
      <w:sz w:val="24"/>
      <w:szCs w:val="24"/>
      <w:lang w:val="en-US" w:eastAsia="en-US"/>
    </w:rPr>
  </w:style>
  <w:style w:type="character" w:styleId="CommentReference">
    <w:name w:val="annotation reference"/>
    <w:basedOn w:val="DefaultParagraphFont"/>
    <w:uiPriority w:val="99"/>
    <w:semiHidden/>
    <w:rsid w:val="00AA7E29"/>
    <w:rPr>
      <w:rFonts w:ascii="Arial" w:eastAsia="Arial" w:hAnsi="Arial" w:cs="Arial"/>
      <w:color w:val="000000"/>
      <w:sz w:val="16"/>
      <w:szCs w:val="16"/>
    </w:rPr>
  </w:style>
  <w:style w:type="paragraph" w:styleId="CommentText">
    <w:name w:val="annotation text"/>
    <w:basedOn w:val="Normal"/>
    <w:link w:val="CommentTextChar"/>
    <w:uiPriority w:val="99"/>
    <w:semiHidden/>
    <w:rsid w:val="00AA7E29"/>
    <w:pPr>
      <w:spacing w:line="240" w:lineRule="auto"/>
    </w:pPr>
    <w:rPr>
      <w:sz w:val="20"/>
      <w:szCs w:val="20"/>
    </w:rPr>
  </w:style>
  <w:style w:type="character" w:customStyle="1" w:styleId="CommentTextChar">
    <w:name w:val="Comment Text Char"/>
    <w:basedOn w:val="DefaultParagraphFont"/>
    <w:link w:val="CommentText"/>
    <w:uiPriority w:val="99"/>
    <w:semiHidden/>
    <w:rsid w:val="00AA7E2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rsid w:val="00AA7E29"/>
    <w:rPr>
      <w:b/>
      <w:bCs/>
    </w:rPr>
  </w:style>
  <w:style w:type="character" w:customStyle="1" w:styleId="CommentSubjectChar">
    <w:name w:val="Comment Subject Char"/>
    <w:basedOn w:val="CommentTextChar"/>
    <w:link w:val="CommentSubject"/>
    <w:uiPriority w:val="99"/>
    <w:semiHidden/>
    <w:rsid w:val="00AA7E29"/>
    <w:rPr>
      <w:rFonts w:ascii="Arial" w:eastAsia="Arial" w:hAnsi="Arial" w:cs="Arial"/>
      <w:b/>
      <w:bCs/>
      <w:color w:val="000000"/>
      <w:sz w:val="20"/>
      <w:szCs w:val="20"/>
    </w:rPr>
  </w:style>
  <w:style w:type="character" w:customStyle="1" w:styleId="BulletList1Char">
    <w:name w:val="Bullet List 1 Char"/>
    <w:basedOn w:val="DefaultParagraphFont"/>
    <w:link w:val="BulletList1"/>
    <w:locked/>
    <w:rsid w:val="00C16F3E"/>
    <w:rPr>
      <w:rFonts w:ascii="Arial" w:eastAsia="Arial Unicode MS" w:hAnsi="Arial" w:cs="Arial"/>
      <w:color w:val="000000"/>
      <w:szCs w:val="20"/>
      <w:lang w:eastAsia="en-US"/>
    </w:rPr>
  </w:style>
  <w:style w:type="character" w:styleId="UnresolvedMention">
    <w:name w:val="Unresolved Mention"/>
    <w:basedOn w:val="DefaultParagraphFont"/>
    <w:uiPriority w:val="99"/>
    <w:semiHidden/>
    <w:unhideWhenUsed/>
    <w:rsid w:val="00FE0B3C"/>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rsid w:val="00185737"/>
  </w:style>
  <w:style w:type="table" w:customStyle="1" w:styleId="ShadedTable1">
    <w:name w:val="Shaded Table1"/>
    <w:basedOn w:val="TableNormal"/>
    <w:uiPriority w:val="99"/>
    <w:rsid w:val="00185737"/>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qFormat/>
    <w:rsid w:val="00185737"/>
  </w:style>
  <w:style w:type="paragraph" w:styleId="TOC1">
    <w:name w:val="toc 1"/>
    <w:basedOn w:val="Normal"/>
    <w:next w:val="Normal"/>
    <w:autoRedefine/>
    <w:rsid w:val="00805BCE"/>
    <w:pPr>
      <w:spacing w:after="100" w:line="240" w:lineRule="auto"/>
    </w:pPr>
  </w:style>
  <w:style w:type="paragraph" w:styleId="Revision">
    <w:name w:val="Revision"/>
    <w:hidden/>
    <w:uiPriority w:val="99"/>
    <w:semiHidden/>
    <w:rsid w:val="00F01DB8"/>
    <w:rPr>
      <w:rFonts w:ascii="Arial" w:eastAsia="Arial" w:hAnsi="Arial" w:cs="Arial"/>
      <w:color w:val="000000"/>
      <w:sz w:val="22"/>
      <w:szCs w:val="22"/>
    </w:rPr>
  </w:style>
  <w:style w:type="character" w:styleId="PageNumber">
    <w:name w:val="page number"/>
    <w:basedOn w:val="DefaultParagraphFont"/>
    <w:rsid w:val="005317CC"/>
  </w:style>
  <w:style w:type="paragraph" w:styleId="NormalWeb">
    <w:name w:val="Normal (Web)"/>
    <w:basedOn w:val="Normal"/>
    <w:uiPriority w:val="99"/>
    <w:unhideWhenUsed/>
    <w:rsid w:val="00783D4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5216">
      <w:bodyDiv w:val="1"/>
      <w:marLeft w:val="0"/>
      <w:marRight w:val="0"/>
      <w:marTop w:val="0"/>
      <w:marBottom w:val="0"/>
      <w:divBdr>
        <w:top w:val="none" w:sz="0" w:space="0" w:color="auto"/>
        <w:left w:val="none" w:sz="0" w:space="0" w:color="auto"/>
        <w:bottom w:val="none" w:sz="0" w:space="0" w:color="auto"/>
        <w:right w:val="none" w:sz="0" w:space="0" w:color="auto"/>
      </w:divBdr>
    </w:div>
    <w:div w:id="59641147">
      <w:bodyDiv w:val="1"/>
      <w:marLeft w:val="0"/>
      <w:marRight w:val="0"/>
      <w:marTop w:val="0"/>
      <w:marBottom w:val="0"/>
      <w:divBdr>
        <w:top w:val="none" w:sz="0" w:space="0" w:color="auto"/>
        <w:left w:val="none" w:sz="0" w:space="0" w:color="auto"/>
        <w:bottom w:val="none" w:sz="0" w:space="0" w:color="auto"/>
        <w:right w:val="none" w:sz="0" w:space="0" w:color="auto"/>
      </w:divBdr>
    </w:div>
    <w:div w:id="83428689">
      <w:bodyDiv w:val="1"/>
      <w:marLeft w:val="0"/>
      <w:marRight w:val="0"/>
      <w:marTop w:val="0"/>
      <w:marBottom w:val="0"/>
      <w:divBdr>
        <w:top w:val="none" w:sz="0" w:space="0" w:color="auto"/>
        <w:left w:val="none" w:sz="0" w:space="0" w:color="auto"/>
        <w:bottom w:val="none" w:sz="0" w:space="0" w:color="auto"/>
        <w:right w:val="none" w:sz="0" w:space="0" w:color="auto"/>
      </w:divBdr>
    </w:div>
    <w:div w:id="177040437">
      <w:bodyDiv w:val="1"/>
      <w:marLeft w:val="0"/>
      <w:marRight w:val="0"/>
      <w:marTop w:val="0"/>
      <w:marBottom w:val="0"/>
      <w:divBdr>
        <w:top w:val="none" w:sz="0" w:space="0" w:color="auto"/>
        <w:left w:val="none" w:sz="0" w:space="0" w:color="auto"/>
        <w:bottom w:val="none" w:sz="0" w:space="0" w:color="auto"/>
        <w:right w:val="none" w:sz="0" w:space="0" w:color="auto"/>
      </w:divBdr>
      <w:divsChild>
        <w:div w:id="634259246">
          <w:marLeft w:val="0"/>
          <w:marRight w:val="0"/>
          <w:marTop w:val="0"/>
          <w:marBottom w:val="0"/>
          <w:divBdr>
            <w:top w:val="none" w:sz="0" w:space="0" w:color="auto"/>
            <w:left w:val="none" w:sz="0" w:space="0" w:color="auto"/>
            <w:bottom w:val="none" w:sz="0" w:space="0" w:color="auto"/>
            <w:right w:val="none" w:sz="0" w:space="0" w:color="auto"/>
          </w:divBdr>
        </w:div>
        <w:div w:id="1120537596">
          <w:marLeft w:val="0"/>
          <w:marRight w:val="0"/>
          <w:marTop w:val="0"/>
          <w:marBottom w:val="0"/>
          <w:divBdr>
            <w:top w:val="none" w:sz="0" w:space="0" w:color="auto"/>
            <w:left w:val="none" w:sz="0" w:space="0" w:color="auto"/>
            <w:bottom w:val="none" w:sz="0" w:space="0" w:color="auto"/>
            <w:right w:val="none" w:sz="0" w:space="0" w:color="auto"/>
          </w:divBdr>
        </w:div>
        <w:div w:id="1583486251">
          <w:marLeft w:val="0"/>
          <w:marRight w:val="0"/>
          <w:marTop w:val="0"/>
          <w:marBottom w:val="0"/>
          <w:divBdr>
            <w:top w:val="none" w:sz="0" w:space="0" w:color="auto"/>
            <w:left w:val="none" w:sz="0" w:space="0" w:color="auto"/>
            <w:bottom w:val="none" w:sz="0" w:space="0" w:color="auto"/>
            <w:right w:val="none" w:sz="0" w:space="0" w:color="auto"/>
          </w:divBdr>
        </w:div>
      </w:divsChild>
    </w:div>
    <w:div w:id="190579274">
      <w:bodyDiv w:val="1"/>
      <w:marLeft w:val="0"/>
      <w:marRight w:val="0"/>
      <w:marTop w:val="0"/>
      <w:marBottom w:val="0"/>
      <w:divBdr>
        <w:top w:val="none" w:sz="0" w:space="0" w:color="auto"/>
        <w:left w:val="none" w:sz="0" w:space="0" w:color="auto"/>
        <w:bottom w:val="none" w:sz="0" w:space="0" w:color="auto"/>
        <w:right w:val="none" w:sz="0" w:space="0" w:color="auto"/>
      </w:divBdr>
    </w:div>
    <w:div w:id="324012171">
      <w:bodyDiv w:val="1"/>
      <w:marLeft w:val="0"/>
      <w:marRight w:val="0"/>
      <w:marTop w:val="0"/>
      <w:marBottom w:val="0"/>
      <w:divBdr>
        <w:top w:val="none" w:sz="0" w:space="0" w:color="auto"/>
        <w:left w:val="none" w:sz="0" w:space="0" w:color="auto"/>
        <w:bottom w:val="none" w:sz="0" w:space="0" w:color="auto"/>
        <w:right w:val="none" w:sz="0" w:space="0" w:color="auto"/>
      </w:divBdr>
      <w:divsChild>
        <w:div w:id="222327397">
          <w:marLeft w:val="0"/>
          <w:marRight w:val="0"/>
          <w:marTop w:val="0"/>
          <w:marBottom w:val="0"/>
          <w:divBdr>
            <w:top w:val="none" w:sz="0" w:space="0" w:color="auto"/>
            <w:left w:val="none" w:sz="0" w:space="0" w:color="auto"/>
            <w:bottom w:val="none" w:sz="0" w:space="0" w:color="auto"/>
            <w:right w:val="none" w:sz="0" w:space="0" w:color="auto"/>
          </w:divBdr>
          <w:divsChild>
            <w:div w:id="1393306370">
              <w:marLeft w:val="0"/>
              <w:marRight w:val="0"/>
              <w:marTop w:val="0"/>
              <w:marBottom w:val="0"/>
              <w:divBdr>
                <w:top w:val="none" w:sz="0" w:space="0" w:color="auto"/>
                <w:left w:val="none" w:sz="0" w:space="0" w:color="auto"/>
                <w:bottom w:val="none" w:sz="0" w:space="0" w:color="auto"/>
                <w:right w:val="none" w:sz="0" w:space="0" w:color="auto"/>
              </w:divBdr>
            </w:div>
          </w:divsChild>
        </w:div>
        <w:div w:id="529030037">
          <w:marLeft w:val="0"/>
          <w:marRight w:val="0"/>
          <w:marTop w:val="0"/>
          <w:marBottom w:val="0"/>
          <w:divBdr>
            <w:top w:val="none" w:sz="0" w:space="0" w:color="auto"/>
            <w:left w:val="none" w:sz="0" w:space="0" w:color="auto"/>
            <w:bottom w:val="none" w:sz="0" w:space="0" w:color="auto"/>
            <w:right w:val="none" w:sz="0" w:space="0" w:color="auto"/>
          </w:divBdr>
          <w:divsChild>
            <w:div w:id="520706385">
              <w:marLeft w:val="0"/>
              <w:marRight w:val="0"/>
              <w:marTop w:val="0"/>
              <w:marBottom w:val="0"/>
              <w:divBdr>
                <w:top w:val="none" w:sz="0" w:space="0" w:color="auto"/>
                <w:left w:val="none" w:sz="0" w:space="0" w:color="auto"/>
                <w:bottom w:val="none" w:sz="0" w:space="0" w:color="auto"/>
                <w:right w:val="none" w:sz="0" w:space="0" w:color="auto"/>
              </w:divBdr>
            </w:div>
            <w:div w:id="8723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2186">
      <w:bodyDiv w:val="1"/>
      <w:marLeft w:val="0"/>
      <w:marRight w:val="0"/>
      <w:marTop w:val="0"/>
      <w:marBottom w:val="0"/>
      <w:divBdr>
        <w:top w:val="none" w:sz="0" w:space="0" w:color="auto"/>
        <w:left w:val="none" w:sz="0" w:space="0" w:color="auto"/>
        <w:bottom w:val="none" w:sz="0" w:space="0" w:color="auto"/>
        <w:right w:val="none" w:sz="0" w:space="0" w:color="auto"/>
      </w:divBdr>
    </w:div>
    <w:div w:id="598833509">
      <w:bodyDiv w:val="1"/>
      <w:marLeft w:val="0"/>
      <w:marRight w:val="0"/>
      <w:marTop w:val="0"/>
      <w:marBottom w:val="0"/>
      <w:divBdr>
        <w:top w:val="none" w:sz="0" w:space="0" w:color="auto"/>
        <w:left w:val="none" w:sz="0" w:space="0" w:color="auto"/>
        <w:bottom w:val="none" w:sz="0" w:space="0" w:color="auto"/>
        <w:right w:val="none" w:sz="0" w:space="0" w:color="auto"/>
      </w:divBdr>
    </w:div>
    <w:div w:id="618151173">
      <w:bodyDiv w:val="1"/>
      <w:marLeft w:val="0"/>
      <w:marRight w:val="0"/>
      <w:marTop w:val="0"/>
      <w:marBottom w:val="0"/>
      <w:divBdr>
        <w:top w:val="none" w:sz="0" w:space="0" w:color="auto"/>
        <w:left w:val="none" w:sz="0" w:space="0" w:color="auto"/>
        <w:bottom w:val="none" w:sz="0" w:space="0" w:color="auto"/>
        <w:right w:val="none" w:sz="0" w:space="0" w:color="auto"/>
      </w:divBdr>
    </w:div>
    <w:div w:id="655911605">
      <w:bodyDiv w:val="1"/>
      <w:marLeft w:val="0"/>
      <w:marRight w:val="0"/>
      <w:marTop w:val="0"/>
      <w:marBottom w:val="0"/>
      <w:divBdr>
        <w:top w:val="none" w:sz="0" w:space="0" w:color="auto"/>
        <w:left w:val="none" w:sz="0" w:space="0" w:color="auto"/>
        <w:bottom w:val="none" w:sz="0" w:space="0" w:color="auto"/>
        <w:right w:val="none" w:sz="0" w:space="0" w:color="auto"/>
      </w:divBdr>
    </w:div>
    <w:div w:id="696857222">
      <w:bodyDiv w:val="1"/>
      <w:marLeft w:val="0"/>
      <w:marRight w:val="0"/>
      <w:marTop w:val="0"/>
      <w:marBottom w:val="0"/>
      <w:divBdr>
        <w:top w:val="none" w:sz="0" w:space="0" w:color="auto"/>
        <w:left w:val="none" w:sz="0" w:space="0" w:color="auto"/>
        <w:bottom w:val="none" w:sz="0" w:space="0" w:color="auto"/>
        <w:right w:val="none" w:sz="0" w:space="0" w:color="auto"/>
      </w:divBdr>
    </w:div>
    <w:div w:id="784664329">
      <w:bodyDiv w:val="1"/>
      <w:marLeft w:val="0"/>
      <w:marRight w:val="0"/>
      <w:marTop w:val="0"/>
      <w:marBottom w:val="0"/>
      <w:divBdr>
        <w:top w:val="none" w:sz="0" w:space="0" w:color="auto"/>
        <w:left w:val="none" w:sz="0" w:space="0" w:color="auto"/>
        <w:bottom w:val="none" w:sz="0" w:space="0" w:color="auto"/>
        <w:right w:val="none" w:sz="0" w:space="0" w:color="auto"/>
      </w:divBdr>
    </w:div>
    <w:div w:id="806823808">
      <w:bodyDiv w:val="1"/>
      <w:marLeft w:val="0"/>
      <w:marRight w:val="0"/>
      <w:marTop w:val="0"/>
      <w:marBottom w:val="0"/>
      <w:divBdr>
        <w:top w:val="none" w:sz="0" w:space="0" w:color="auto"/>
        <w:left w:val="none" w:sz="0" w:space="0" w:color="auto"/>
        <w:bottom w:val="none" w:sz="0" w:space="0" w:color="auto"/>
        <w:right w:val="none" w:sz="0" w:space="0" w:color="auto"/>
      </w:divBdr>
    </w:div>
    <w:div w:id="937447035">
      <w:bodyDiv w:val="1"/>
      <w:marLeft w:val="0"/>
      <w:marRight w:val="0"/>
      <w:marTop w:val="0"/>
      <w:marBottom w:val="0"/>
      <w:divBdr>
        <w:top w:val="none" w:sz="0" w:space="0" w:color="auto"/>
        <w:left w:val="none" w:sz="0" w:space="0" w:color="auto"/>
        <w:bottom w:val="none" w:sz="0" w:space="0" w:color="auto"/>
        <w:right w:val="none" w:sz="0" w:space="0" w:color="auto"/>
      </w:divBdr>
    </w:div>
    <w:div w:id="961379934">
      <w:bodyDiv w:val="1"/>
      <w:marLeft w:val="0"/>
      <w:marRight w:val="0"/>
      <w:marTop w:val="0"/>
      <w:marBottom w:val="0"/>
      <w:divBdr>
        <w:top w:val="none" w:sz="0" w:space="0" w:color="auto"/>
        <w:left w:val="none" w:sz="0" w:space="0" w:color="auto"/>
        <w:bottom w:val="none" w:sz="0" w:space="0" w:color="auto"/>
        <w:right w:val="none" w:sz="0" w:space="0" w:color="auto"/>
      </w:divBdr>
      <w:divsChild>
        <w:div w:id="116147421">
          <w:marLeft w:val="0"/>
          <w:marRight w:val="0"/>
          <w:marTop w:val="0"/>
          <w:marBottom w:val="0"/>
          <w:divBdr>
            <w:top w:val="none" w:sz="0" w:space="0" w:color="auto"/>
            <w:left w:val="none" w:sz="0" w:space="0" w:color="auto"/>
            <w:bottom w:val="none" w:sz="0" w:space="0" w:color="auto"/>
            <w:right w:val="none" w:sz="0" w:space="0" w:color="auto"/>
          </w:divBdr>
          <w:divsChild>
            <w:div w:id="97532984">
              <w:marLeft w:val="0"/>
              <w:marRight w:val="0"/>
              <w:marTop w:val="0"/>
              <w:marBottom w:val="0"/>
              <w:divBdr>
                <w:top w:val="none" w:sz="0" w:space="0" w:color="auto"/>
                <w:left w:val="none" w:sz="0" w:space="0" w:color="auto"/>
                <w:bottom w:val="none" w:sz="0" w:space="0" w:color="auto"/>
                <w:right w:val="none" w:sz="0" w:space="0" w:color="auto"/>
              </w:divBdr>
            </w:div>
            <w:div w:id="276985277">
              <w:marLeft w:val="0"/>
              <w:marRight w:val="0"/>
              <w:marTop w:val="0"/>
              <w:marBottom w:val="0"/>
              <w:divBdr>
                <w:top w:val="none" w:sz="0" w:space="0" w:color="auto"/>
                <w:left w:val="none" w:sz="0" w:space="0" w:color="auto"/>
                <w:bottom w:val="none" w:sz="0" w:space="0" w:color="auto"/>
                <w:right w:val="none" w:sz="0" w:space="0" w:color="auto"/>
              </w:divBdr>
            </w:div>
          </w:divsChild>
        </w:div>
        <w:div w:id="349838009">
          <w:marLeft w:val="0"/>
          <w:marRight w:val="0"/>
          <w:marTop w:val="0"/>
          <w:marBottom w:val="0"/>
          <w:divBdr>
            <w:top w:val="none" w:sz="0" w:space="0" w:color="auto"/>
            <w:left w:val="none" w:sz="0" w:space="0" w:color="auto"/>
            <w:bottom w:val="none" w:sz="0" w:space="0" w:color="auto"/>
            <w:right w:val="none" w:sz="0" w:space="0" w:color="auto"/>
          </w:divBdr>
        </w:div>
        <w:div w:id="1579515143">
          <w:marLeft w:val="0"/>
          <w:marRight w:val="0"/>
          <w:marTop w:val="0"/>
          <w:marBottom w:val="0"/>
          <w:divBdr>
            <w:top w:val="none" w:sz="0" w:space="0" w:color="auto"/>
            <w:left w:val="none" w:sz="0" w:space="0" w:color="auto"/>
            <w:bottom w:val="none" w:sz="0" w:space="0" w:color="auto"/>
            <w:right w:val="none" w:sz="0" w:space="0" w:color="auto"/>
          </w:divBdr>
          <w:divsChild>
            <w:div w:id="963345336">
              <w:marLeft w:val="0"/>
              <w:marRight w:val="0"/>
              <w:marTop w:val="0"/>
              <w:marBottom w:val="0"/>
              <w:divBdr>
                <w:top w:val="none" w:sz="0" w:space="0" w:color="auto"/>
                <w:left w:val="none" w:sz="0" w:space="0" w:color="auto"/>
                <w:bottom w:val="none" w:sz="0" w:space="0" w:color="auto"/>
                <w:right w:val="none" w:sz="0" w:space="0" w:color="auto"/>
              </w:divBdr>
            </w:div>
            <w:div w:id="17800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16652">
      <w:bodyDiv w:val="1"/>
      <w:marLeft w:val="0"/>
      <w:marRight w:val="0"/>
      <w:marTop w:val="0"/>
      <w:marBottom w:val="0"/>
      <w:divBdr>
        <w:top w:val="none" w:sz="0" w:space="0" w:color="auto"/>
        <w:left w:val="none" w:sz="0" w:space="0" w:color="auto"/>
        <w:bottom w:val="none" w:sz="0" w:space="0" w:color="auto"/>
        <w:right w:val="none" w:sz="0" w:space="0" w:color="auto"/>
      </w:divBdr>
    </w:div>
    <w:div w:id="1075856560">
      <w:bodyDiv w:val="1"/>
      <w:marLeft w:val="0"/>
      <w:marRight w:val="0"/>
      <w:marTop w:val="0"/>
      <w:marBottom w:val="0"/>
      <w:divBdr>
        <w:top w:val="none" w:sz="0" w:space="0" w:color="auto"/>
        <w:left w:val="none" w:sz="0" w:space="0" w:color="auto"/>
        <w:bottom w:val="none" w:sz="0" w:space="0" w:color="auto"/>
        <w:right w:val="none" w:sz="0" w:space="0" w:color="auto"/>
      </w:divBdr>
    </w:div>
    <w:div w:id="1484354356">
      <w:bodyDiv w:val="1"/>
      <w:marLeft w:val="0"/>
      <w:marRight w:val="0"/>
      <w:marTop w:val="0"/>
      <w:marBottom w:val="0"/>
      <w:divBdr>
        <w:top w:val="none" w:sz="0" w:space="0" w:color="auto"/>
        <w:left w:val="none" w:sz="0" w:space="0" w:color="auto"/>
        <w:bottom w:val="none" w:sz="0" w:space="0" w:color="auto"/>
        <w:right w:val="none" w:sz="0" w:space="0" w:color="auto"/>
      </w:divBdr>
    </w:div>
    <w:div w:id="1490245338">
      <w:bodyDiv w:val="1"/>
      <w:marLeft w:val="0"/>
      <w:marRight w:val="0"/>
      <w:marTop w:val="0"/>
      <w:marBottom w:val="0"/>
      <w:divBdr>
        <w:top w:val="none" w:sz="0" w:space="0" w:color="auto"/>
        <w:left w:val="none" w:sz="0" w:space="0" w:color="auto"/>
        <w:bottom w:val="none" w:sz="0" w:space="0" w:color="auto"/>
        <w:right w:val="none" w:sz="0" w:space="0" w:color="auto"/>
      </w:divBdr>
      <w:divsChild>
        <w:div w:id="1242956709">
          <w:marLeft w:val="0"/>
          <w:marRight w:val="0"/>
          <w:marTop w:val="0"/>
          <w:marBottom w:val="0"/>
          <w:divBdr>
            <w:top w:val="none" w:sz="0" w:space="0" w:color="auto"/>
            <w:left w:val="none" w:sz="0" w:space="0" w:color="auto"/>
            <w:bottom w:val="single" w:sz="6" w:space="7" w:color="BABABA"/>
            <w:right w:val="none" w:sz="0" w:space="0" w:color="auto"/>
          </w:divBdr>
          <w:divsChild>
            <w:div w:id="743450592">
              <w:marLeft w:val="3"/>
              <w:marRight w:val="3"/>
              <w:marTop w:val="0"/>
              <w:marBottom w:val="0"/>
              <w:divBdr>
                <w:top w:val="none" w:sz="0" w:space="0" w:color="auto"/>
                <w:left w:val="none" w:sz="0" w:space="0" w:color="auto"/>
                <w:bottom w:val="none" w:sz="0" w:space="0" w:color="auto"/>
                <w:right w:val="none" w:sz="0" w:space="0" w:color="auto"/>
              </w:divBdr>
              <w:divsChild>
                <w:div w:id="290331374">
                  <w:marLeft w:val="0"/>
                  <w:marRight w:val="0"/>
                  <w:marTop w:val="0"/>
                  <w:marBottom w:val="0"/>
                  <w:divBdr>
                    <w:top w:val="none" w:sz="0" w:space="0" w:color="auto"/>
                    <w:left w:val="none" w:sz="0" w:space="0" w:color="auto"/>
                    <w:bottom w:val="none" w:sz="0" w:space="0" w:color="auto"/>
                    <w:right w:val="none" w:sz="0" w:space="0" w:color="auto"/>
                  </w:divBdr>
                  <w:divsChild>
                    <w:div w:id="2123649330">
                      <w:marLeft w:val="0"/>
                      <w:marRight w:val="0"/>
                      <w:marTop w:val="0"/>
                      <w:marBottom w:val="0"/>
                      <w:divBdr>
                        <w:top w:val="none" w:sz="0" w:space="0" w:color="auto"/>
                        <w:left w:val="none" w:sz="0" w:space="0" w:color="auto"/>
                        <w:bottom w:val="none" w:sz="0" w:space="0" w:color="auto"/>
                        <w:right w:val="none" w:sz="0" w:space="0" w:color="auto"/>
                      </w:divBdr>
                      <w:divsChild>
                        <w:div w:id="1922257215">
                          <w:marLeft w:val="0"/>
                          <w:marRight w:val="0"/>
                          <w:marTop w:val="0"/>
                          <w:marBottom w:val="0"/>
                          <w:divBdr>
                            <w:top w:val="single" w:sz="2" w:space="12" w:color="BABABA"/>
                            <w:left w:val="single" w:sz="6" w:space="12" w:color="BABABA"/>
                            <w:bottom w:val="single" w:sz="6" w:space="12" w:color="BABABA"/>
                            <w:right w:val="single" w:sz="6" w:space="12" w:color="BABABA"/>
                          </w:divBdr>
                          <w:divsChild>
                            <w:div w:id="1475487656">
                              <w:marLeft w:val="0"/>
                              <w:marRight w:val="0"/>
                              <w:marTop w:val="0"/>
                              <w:marBottom w:val="0"/>
                              <w:divBdr>
                                <w:top w:val="none" w:sz="0" w:space="0" w:color="auto"/>
                                <w:left w:val="none" w:sz="0" w:space="0" w:color="auto"/>
                                <w:bottom w:val="none" w:sz="0" w:space="0" w:color="auto"/>
                                <w:right w:val="none" w:sz="0" w:space="0" w:color="auto"/>
                              </w:divBdr>
                              <w:divsChild>
                                <w:div w:id="841818684">
                                  <w:marLeft w:val="0"/>
                                  <w:marRight w:val="0"/>
                                  <w:marTop w:val="0"/>
                                  <w:marBottom w:val="0"/>
                                  <w:divBdr>
                                    <w:top w:val="none" w:sz="0" w:space="0" w:color="auto"/>
                                    <w:left w:val="none" w:sz="0" w:space="0" w:color="auto"/>
                                    <w:bottom w:val="none" w:sz="0" w:space="0" w:color="auto"/>
                                    <w:right w:val="none" w:sz="0" w:space="0" w:color="auto"/>
                                  </w:divBdr>
                                  <w:divsChild>
                                    <w:div w:id="1853958472">
                                      <w:marLeft w:val="0"/>
                                      <w:marRight w:val="0"/>
                                      <w:marTop w:val="0"/>
                                      <w:marBottom w:val="0"/>
                                      <w:divBdr>
                                        <w:top w:val="single" w:sz="2" w:space="0" w:color="BABABA"/>
                                        <w:left w:val="single" w:sz="2" w:space="0" w:color="BABABA"/>
                                        <w:bottom w:val="single" w:sz="2" w:space="0" w:color="BABABA"/>
                                        <w:right w:val="single" w:sz="2" w:space="0" w:color="BABABA"/>
                                      </w:divBdr>
                                      <w:divsChild>
                                        <w:div w:id="1723285631">
                                          <w:marLeft w:val="0"/>
                                          <w:marRight w:val="0"/>
                                          <w:marTop w:val="0"/>
                                          <w:marBottom w:val="0"/>
                                          <w:divBdr>
                                            <w:top w:val="none" w:sz="0" w:space="0" w:color="auto"/>
                                            <w:left w:val="none" w:sz="0" w:space="0" w:color="auto"/>
                                            <w:bottom w:val="none" w:sz="0" w:space="0" w:color="auto"/>
                                            <w:right w:val="none" w:sz="0" w:space="0" w:color="auto"/>
                                          </w:divBdr>
                                          <w:divsChild>
                                            <w:div w:id="893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050664">
      <w:bodyDiv w:val="1"/>
      <w:marLeft w:val="0"/>
      <w:marRight w:val="0"/>
      <w:marTop w:val="0"/>
      <w:marBottom w:val="0"/>
      <w:divBdr>
        <w:top w:val="none" w:sz="0" w:space="0" w:color="auto"/>
        <w:left w:val="none" w:sz="0" w:space="0" w:color="auto"/>
        <w:bottom w:val="none" w:sz="0" w:space="0" w:color="auto"/>
        <w:right w:val="none" w:sz="0" w:space="0" w:color="auto"/>
      </w:divBdr>
      <w:divsChild>
        <w:div w:id="1832404695">
          <w:marLeft w:val="0"/>
          <w:marRight w:val="0"/>
          <w:marTop w:val="0"/>
          <w:marBottom w:val="0"/>
          <w:divBdr>
            <w:top w:val="none" w:sz="0" w:space="0" w:color="auto"/>
            <w:left w:val="none" w:sz="0" w:space="0" w:color="auto"/>
            <w:bottom w:val="none" w:sz="0" w:space="0" w:color="auto"/>
            <w:right w:val="none" w:sz="0" w:space="0" w:color="auto"/>
          </w:divBdr>
          <w:divsChild>
            <w:div w:id="760377575">
              <w:marLeft w:val="0"/>
              <w:marRight w:val="0"/>
              <w:marTop w:val="0"/>
              <w:marBottom w:val="0"/>
              <w:divBdr>
                <w:top w:val="none" w:sz="0" w:space="0" w:color="auto"/>
                <w:left w:val="none" w:sz="0" w:space="0" w:color="auto"/>
                <w:bottom w:val="none" w:sz="0" w:space="0" w:color="auto"/>
                <w:right w:val="none" w:sz="0" w:space="0" w:color="auto"/>
              </w:divBdr>
            </w:div>
          </w:divsChild>
        </w:div>
        <w:div w:id="2007054729">
          <w:marLeft w:val="0"/>
          <w:marRight w:val="0"/>
          <w:marTop w:val="0"/>
          <w:marBottom w:val="0"/>
          <w:divBdr>
            <w:top w:val="none" w:sz="0" w:space="0" w:color="auto"/>
            <w:left w:val="none" w:sz="0" w:space="0" w:color="auto"/>
            <w:bottom w:val="none" w:sz="0" w:space="0" w:color="auto"/>
            <w:right w:val="none" w:sz="0" w:space="0" w:color="auto"/>
          </w:divBdr>
          <w:divsChild>
            <w:div w:id="12641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7068">
      <w:bodyDiv w:val="1"/>
      <w:marLeft w:val="0"/>
      <w:marRight w:val="0"/>
      <w:marTop w:val="0"/>
      <w:marBottom w:val="0"/>
      <w:divBdr>
        <w:top w:val="none" w:sz="0" w:space="0" w:color="auto"/>
        <w:left w:val="none" w:sz="0" w:space="0" w:color="auto"/>
        <w:bottom w:val="none" w:sz="0" w:space="0" w:color="auto"/>
        <w:right w:val="none" w:sz="0" w:space="0" w:color="auto"/>
      </w:divBdr>
    </w:div>
    <w:div w:id="1719012772">
      <w:bodyDiv w:val="1"/>
      <w:marLeft w:val="0"/>
      <w:marRight w:val="0"/>
      <w:marTop w:val="0"/>
      <w:marBottom w:val="0"/>
      <w:divBdr>
        <w:top w:val="none" w:sz="0" w:space="0" w:color="auto"/>
        <w:left w:val="none" w:sz="0" w:space="0" w:color="auto"/>
        <w:bottom w:val="none" w:sz="0" w:space="0" w:color="auto"/>
        <w:right w:val="none" w:sz="0" w:space="0" w:color="auto"/>
      </w:divBdr>
      <w:divsChild>
        <w:div w:id="156969883">
          <w:marLeft w:val="0"/>
          <w:marRight w:val="0"/>
          <w:marTop w:val="0"/>
          <w:marBottom w:val="0"/>
          <w:divBdr>
            <w:top w:val="none" w:sz="0" w:space="0" w:color="auto"/>
            <w:left w:val="none" w:sz="0" w:space="0" w:color="auto"/>
            <w:bottom w:val="none" w:sz="0" w:space="0" w:color="auto"/>
            <w:right w:val="none" w:sz="0" w:space="0" w:color="auto"/>
          </w:divBdr>
        </w:div>
        <w:div w:id="1395081651">
          <w:marLeft w:val="0"/>
          <w:marRight w:val="0"/>
          <w:marTop w:val="0"/>
          <w:marBottom w:val="0"/>
          <w:divBdr>
            <w:top w:val="none" w:sz="0" w:space="0" w:color="auto"/>
            <w:left w:val="none" w:sz="0" w:space="0" w:color="auto"/>
            <w:bottom w:val="none" w:sz="0" w:space="0" w:color="auto"/>
            <w:right w:val="none" w:sz="0" w:space="0" w:color="auto"/>
          </w:divBdr>
        </w:div>
        <w:div w:id="1681740855">
          <w:marLeft w:val="0"/>
          <w:marRight w:val="0"/>
          <w:marTop w:val="0"/>
          <w:marBottom w:val="0"/>
          <w:divBdr>
            <w:top w:val="none" w:sz="0" w:space="0" w:color="auto"/>
            <w:left w:val="none" w:sz="0" w:space="0" w:color="auto"/>
            <w:bottom w:val="none" w:sz="0" w:space="0" w:color="auto"/>
            <w:right w:val="none" w:sz="0" w:space="0" w:color="auto"/>
          </w:divBdr>
        </w:div>
      </w:divsChild>
    </w:div>
    <w:div w:id="2092655852">
      <w:bodyDiv w:val="1"/>
      <w:marLeft w:val="0"/>
      <w:marRight w:val="0"/>
      <w:marTop w:val="0"/>
      <w:marBottom w:val="0"/>
      <w:divBdr>
        <w:top w:val="none" w:sz="0" w:space="0" w:color="auto"/>
        <w:left w:val="none" w:sz="0" w:space="0" w:color="auto"/>
        <w:bottom w:val="none" w:sz="0" w:space="0" w:color="auto"/>
        <w:right w:val="none" w:sz="0" w:space="0" w:color="auto"/>
      </w:divBdr>
      <w:divsChild>
        <w:div w:id="18123601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lexisnexis.com/uk/lexispsl/informationlaw/docfromresult/D-WA-A-BDEC-AUUU-MsSWYWZ-UUA-UZEYAAUUW-U-U-U-U-U-U-AZWCDVVYCA-AZWBBWCZCA-ZUCUYBAZU-U-U/5/linkHandler.faces?psldocinfo=Introduction_to_the_EU_GDPR_and_UK_GDPR&amp;linkInfo=F%23GB%23UK_EULEG%23num%2532016RR0679_title%25&amp;A=0.08427931060722049&amp;bct=A&amp;risb=&amp;service=citation&amp;langcountry=G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16951359AB744B166FBADC9F7FFC5" ma:contentTypeVersion="10" ma:contentTypeDescription="Create a new document." ma:contentTypeScope="" ma:versionID="d544c0887c585f2d8587bd482188919f">
  <xsd:schema xmlns:xsd="http://www.w3.org/2001/XMLSchema" xmlns:xs="http://www.w3.org/2001/XMLSchema" xmlns:p="http://schemas.microsoft.com/office/2006/metadata/properties" xmlns:ns2="de496cd5-979c-4954-992d-59a8daaa37cf" targetNamespace="http://schemas.microsoft.com/office/2006/metadata/properties" ma:root="true" ma:fieldsID="b8a3202ab5d3bd434bcbfe006c9a7271" ns2:_="">
    <xsd:import namespace="de496cd5-979c-4954-992d-59a8daaa37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96cd5-979c-4954-992d-59a8daaa3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cdm:cachedDataManifest xmlns:cdm="http://schemas.microsoft.com/2004/VisualStudio/Tools/Applications/CachedDataManifest.xsd" cdm:revision="1"/>
</file>

<file path=customXml/item5.xml><?xml version="1.0" encoding="utf-8"?>
<n-document xmlns:xsd="http://www.w3.org/2001/XMLSchema" xmlns:xsi="http://www.w3.org/2001/XMLSchema-instance" guid="0" synced="true" validated="true">
  <n-docbody>
    <standard.doc precedenttype="agreement">
      <prelim>
        <product.name>product.name0</product.name>
        <title>GDPR Candidate privacy notice (UK)</title>
        <author>
          <link href="https://uk.practicallaw.thomsonreuters.com/Browse/Home/About/OurteamEmployment" style="ACTLinkURL">
            <ital>Practical Law Employment</ital>
          </link>
        </author>
        <resource.type>Standard documents</resource.type>
        <juris>juris0</juris>
        <juris>juris1</juris>
      </prelim>
      <abstract>
        <para>
          <paratext>
            A candidate privacy notice that complies with the EU General Data Protection Regulation (
            <ital>(EU) 2016/679</ital>
            ) (GDPR). Employers who operate in the UK can use this notice for individuals applying for jobs or assignments with them. It notifies prospective employees, workers and contractors about the personal data that the employer proposes to hold relating to them, how they can expect their personal data to be used and for what purposes.
          </paratext>
        </para>
      </abstract>
      <toc.identifier hasToc="true"/>
      <body>
        <drafting.note id="a639587" jurisdiction="">
          <head align="left" preservecase="true">
            <headtext>About this document</headtext>
          </head>
          <division id="a000001" level="1">
            <para>
              <paratext>
                The 
                <link href="6-631-1875" style="ACTLinkPLCtoPLC">
                  <ital>General Data Protection Regulation ((EU) 2016/679)</ital>
                </link>
                 (GDPR), adopted in May 2016, replaces the Data Protection Directive (
                <ital>95/46/EC</ital>
                ) and applies in all 
                <link href="1-107-6833" style="ACTLinkPLCtoPLC">
                  <bold>
                    <ital>member states</ital>
                  </bold>
                </link>
                 without the need for transposition from 25 May 2018. The GDPR introduces a single framework across the EU for handling personal data. However, the GDPR permits member states to adopt more specific rules on several topics, including human resources data processing (
                <ital>Article 88</ital>
                , 
                <ital>GDPR</ital>
                ). Employers may therefore still need to comply with country-specific rules on data processing after May 2008. In situations where some of the workforce is situated outside the EU, the employer may wish to take local advice on data protection laws.
              </paratext>
            </para>
            <para>
              <paratext>The GDPR requires employers to notify data subjects about their personal data handling practices through a privacy notice, at the time such data is collected. This notice may be presented to candidates electronically where they are applying for work online via the employer's website, or else a hard copy may be sent to applicants once they have submitted their CV or expressed an interest in working for the employer. A privacy notice informs data subjects about how the organisation collects, uses, stores, transfers and secures personal data.</paratext>
            </para>
            <para>
              <paratext>
                A short-form privacy notice such as this should be issued to candidates in relation to the processing of their personal data for the purposes of a particular recruitment exercise. It should be used for employers subject to the GDPR that operate in the UK or who have job applicants in the UK. A long-form privacy notice may be issued to employees, workers and contractors where they are already a part of the workforce (see 
                <link href="w-011-4217" style="ACTLinkPLCtoPLC">
                  <ital>Standard document, GDPR Privacy notice for employees, workers and contractors (UK)</ital>
                </link>
                ).
              </paratext>
            </para>
            <para>
              <paratext>Employers should tailor this template privacy notice to specifically reflect their organisation's actual or anticipated candidate personal data collection and handling practices.</paratext>
            </para>
            <para>
              <paratext>Training should be provided to staff who handle personal data across the organisation in relation to the new requirements under the GDPR and the issues arising in this standard document.</paratext>
            </para>
            <division id="a123801" level="2">
              <head align="left" preservecase="true">
                <headtext>Provision of information to data subjects</headtext>
              </head>
              <para>
                <paratext>
                  The GDPR requires the employer to provide the data subject with extensive information, including the data controller's identity and the legal basis for the processing. For further information, see 
                  <link anchor="a935228" href="w-011-4217" style="ACTLinkPLCtoPLC">
                    <ital>Standard document, GDPR Privacy notice for employees, workers and contractors (UK): Drafting note: Provision of information to data subjects</ital>
                  </link>
                  .
                </paratext>
              </para>
            </division>
          </division>
        </drafting.note>
        <preamble/>
        <operative xrefname="paragraph">
          <head align="left" preservecase="true">
            <headtext/>
          </head>
          <clause id="a371983" numbering="none">
            <head align="left" preservecase="true">
              <headtext>What is the purpose of this document?</headtext>
            </head>
            <para>
              <paratext>
                [EMPLOYER] is a "data controller". This means that we are responsible for deciding how we hold and use personal information about you. You are being sent a copy of this privacy notice because you are applying for work with us (whether as an employee, worker or contractor). It makes you aware of how and why your personal data will be used, namely for the purposes of the recruitment exercise, and how long it will usually be retained for. It provides you with certain information that must be provided under the General Data Protection Regulation (
                <ital>(EU) 2016/679</ital>
                ) (GDPR).
              </paratext>
            </para>
          </clause>
          <clause id="a371450" numbering="none">
            <head align="left" preservecase="true">
              <headtext>Data protection principles</headtext>
            </head>
            <drafting.note id="a644374" jurisdiction="">
              <head align="left" preservecase="true">
                <headtext>Data protection principles</headtext>
              </head>
              <division id="a000002" level="1">
                <para>
                  <paratext>
                    The GDPR sets out principles with which data controllers and processors must comply when processing personal data (
                    <ital>Article 5</ital>
                    ). These principles form the core of the obligations of the data controller and will usually form the basis of any claim that a data controller has not complied with its statutory duties. For further information, see 
                    <link href="w-010-3418" style="ACTLinkPLCtoPLC">
                      <ital>Practice note, The GDPR and Data Protection Act 2018: employer obligations</ital>
                    </link>
                    .
                  </paratext>
                </para>
              </division>
            </drafting.note>
            <para>
              <paratext>We will comply with data protection law and principles, which means that your data will be:</paratext>
            </para>
            <list type="bulleted">
              <list.item>
                <para>
                  <paratext>Used lawfully, fairly and in a transparent way.</paratext>
                </para>
              </list.item>
              <list.item>
                <para>
                  <paratext>Collected only for valid purposes that we have clearly explained to you and not used in any way that is incompatible with those purposes.</paratext>
                </para>
              </list.item>
              <list.item>
                <para>
                  <paratext>Relevant to the purposes we have told you about and limited only to those purposes.</paratext>
                </para>
              </list.item>
              <list.item>
                <para>
                  <paratext>Accurate and kept up to date.</paratext>
                </para>
              </list.item>
              <list.item>
                <para>
                  <paratext>Kept only as long as necessary for the purposes we have told you about.</paratext>
                </para>
              </list.item>
              <list.item>
                <para>
                  <paratext>Kept securely.</paratext>
                </para>
              </list.item>
            </list>
          </clause>
          <clause id="a486023" numbering="none">
            <head align="left" preservecase="true">
              <headtext>The kind of information we hold about you</headtext>
            </head>
            <drafting.note id="a828465" jurisdiction="">
              <head align="left" preservecase="true">
                <headtext>Collecting personal data</headtext>
              </head>
              <division id="a000003" level="1">
                <para>
                  <paratext>
                    The GDPR defines personal data as "any information relating to a data subject" (
                    <ital>Article 4(1)</ital>
                    ). A data subject is the identified or identifiable person to whom the personal data relates and, in relation to this document, is the employee, worker or contractor applying for work.
                  </paratext>
                </para>
              </division>
            </drafting.note>
            <para>
              <paratext>In connection with your application for work with us, we will collect, store, and use the following categories of personal information about you:</paratext>
            </para>
            <list type="bulleted">
              <list.item>
                <para>
                  <paratext>[The information you have provided to us in your curriculum vitae and covering letter.]</paratext>
                </para>
              </list.item>
              <list.item>
                <para>
                  <paratext>[The information you have provided on our application form, including name, title, address, telephone number, personal email address, date of birth, gender, employment history, qualifications, SPECIFY OTHER.]</paratext>
                </para>
              </list.item>
              <list.item>
                <para>
                  <paratext>[Any information you provide to us during an interview.]</paratext>
                </para>
              </list.item>
              <list.item>
                <para>
                  <paratext>[SPECIFY ANY OTHER INFORMATION INCLUDED AS PART OF THE APPLICATION PROCESS, SUCH AS TEST RESULTS.]</paratext>
                </para>
              </list.item>
            </list>
            <para>
              <paratext>We may also collect, store and use the following types of more sensitive personal information:</paratext>
            </para>
            <list type="bulleted">
              <list.item>
                <para>
                  <paratext>[Information about your race or ethnicity, religious beliefs, sexual orientation and political opinions.]</paratext>
                </para>
              </list.item>
              <list.item>
                <para>
                  <paratext>[Information about your health, including any medical condition, health and sickness records.]</paratext>
                </para>
              </list.item>
              <list.item>
                <para>
                  <paratext>[Information about criminal convictions and offences.]</paratext>
                </para>
              </list.item>
            </list>
          </clause>
          <clause id="a263888" numbering="none">
            <head align="left" preservecase="true">
              <headtext>How is your personal information collected?</headtext>
            </head>
            <drafting.note id="a441344" jurisdiction="">
              <head align="left" preservecase="true">
                <headtext>How is your personal information collected?</headtext>
              </head>
              <division id="a000004" level="1">
                <para>
                  <paratext>Organisations should ensure that any personal data collected from third parties is listed here, for example where a reference is obtained from an ex-employer, or where a check is carried out with an employment agency or background check provider.</paratext>
                </para>
                <para>
                  <paratext>
                    Additional notification requirements apply to personal data collected from parties other than the individual directly (
                    <ital>Article 14(1), GDPR</ital>
                    ). These mirror the notification requirements in respect of data collected directly from the employee, (see
                    <ital> </ital>
                    <internal.reference refid="a123801">Drafting note, Provision of information to data subjects</internal.reference>
                    <ital>.</ital>
                    ), save that the following information must also be notified:
                  </paratext>
                </para>
                <list type="bulleted">
                  <list.item>
                    <para>
                      <paratext>The categories of personal data concerned.</paratext>
                    </para>
                  </list.item>
                  <list.item>
                    <para>
                      <paratext>The source of the personal data and, if applicable, whether it came from publicly accessible sources.</paratext>
                    </para>
                  </list.item>
                </list>
                <para>
                  <paratext>This information must be provided to the individual within a reasonable period after obtaining the data but at the latest within one month.</paratext>
                </para>
              </division>
            </drafting.note>
            <para>
              <paratext>We collect personal information about candidates from the following sources:</paratext>
            </para>
            <list type="bulleted">
              <list.item>
                <para>
                  <paratext>You, the candidate.</paratext>
                </para>
              </list.item>
              <list.item>
                <para>
                  <paratext>[[NAME] recruitment agency, from which we collect the following categories of data: SPECIFY].</paratext>
                </para>
              </list.item>
              <list.item>
                <para>
                  <paratext>[[NAME] background check provider, from which we collect the following categories of data: SPECIFY].</paratext>
                </para>
              </list.item>
              <list.item>
                <para>
                  <paratext>[[NAME] credit reference agency, from which we collect the following categories of data: SPECIFY].</paratext>
                </para>
              </list.item>
              <list.item>
                <para>
                  <paratext>[Disclosure and Barring Service in respect of criminal convictions.]</paratext>
                </para>
              </list.item>
              <list.item>
                <para>
                  <paratext>[Your named referees, from whom we collect the following categories of data: INDICATE PARAMATERS OF RFERENCE IF KNOWN.]</paratext>
                </para>
              </list.item>
              <list.item>
                <para>
                  <paratext>The following data from third parties is from a publicly accessible source [SPECIFY].</paratext>
                </para>
              </list.item>
            </list>
          </clause>
          <clause id="a264865" numbering="none">
            <head align="left" preservecase="true">
              <headtext>How we will use information about you</headtext>
            </head>
            <drafting.note id="a242276" jurisdiction="">
              <head align="left" preservecase="true">
                <headtext>How we will use information about you</headtext>
              </head>
              <division id="a000005" level="1">
                <division id="a565247" level="2">
                  <head align="left" preservecase="true">
                    <headtext>Lawful basis for processing</headtext>
                  </head>
                  <para>
                    <paratext>
                      The GDPR requires a data controller to justify the processing of personal data before it will be considered lawful under 
                      <ital>Article 5(1)(a)</ital>
                       (see 
                      <internal.reference refid="a644374">Drafting note, Data Protection principles</internal.reference>
                      ). An employer must only process personal data on the basis of one or more specified legal grounds. An employer which bases personal data processing on its own legitimate interests must identify the legitimate interests in the privacy notice. In the context of recruitment, the grounds which are most likely to be relied on are:
                    </paratext>
                  </para>
                  <list type="bulleted">
                    <list.item>
                      <para>
                        <paratext>
                          It is necessary for the purposes of legitimate interests pursued by the employer or by a third party (
                          <ital>Article 6(1)(f)</ital>
                          ). It is in the legitimate interests of the employer to want to recruit individuals to perform work for its benefit.
                        </paratext>
                      </para>
                    </list.item>
                    <list.item>
                      <para>
                        <paratext>
                          It is necessary for entering into or performing a contract with the individual (
                          <ital>Article 6(1)(b)</ital>
                          ). Processing personal data in connection with an application will be a pre-requisite for entering into a contract in future. (However, in the event that the application is unsuccessful, the processing will not have been "necessary" for this purpose. So it is arguable that this condition is not met in all cases since the necessity is contingent on the success of the application.)
                        </paratext>
                      </para>
                    </list.item>
                  </list>
                  <para>
                    <paratext>
                      The other potentially relevant ground is consent (
                      <ital>Article 6(1)(a)</ital>
                      ). Employers sometimes seek the consent of an individual on an application form to the processing of their personal data for the purposes of the recruitment exercise. However, the ICO's guidance on consent indicates that employers will find it difficult to rely on consent in the employment context (see 
                      <link href="w-012-5066" style="ACTLinkPLCtoPLC">
                        <ital>Practice note, GDPR: lawful processing of employee data and the problem with consent</ital>
                      </link>
                      ). Considerations about the imbalance of power between the parties may also be said to apply in the prospective employer/employee scenario. There is also the practical difficulty that even if consent is provided, it may be withdrawn at any time (see 
                      <internal.reference refid="a922441">Drafting note, Right to withdraw consent</internal.reference>
                      ).
                    </paratext>
                  </para>
                  <para>
                    <paratext>
                      On the whole, relying on consent in the context of a recruitment exercise should be avoided. For further information on consent, see 
                      <link href="w-012-5066" style="ACTLinkPLCtoPLC">
                        <ital>Practice note, GDPR: lawful processing of employee data and the problem with consent</ital>
                      </link>
                      .
                    </paratext>
                  </para>
                </division>
                <division id="a938391" level="2">
                  <head align="left" preservecase="true">
                    <headtext>Optional section setting out stages of recruitment process</headtext>
                  </head>
                  <para>
                    <paratext>Some employers may wish to indicate which data will be processed at different stages of the recruitment process in order to be transparent. Other employers may not wish to be so prescriptive about the different stages of their process.</paratext>
                  </para>
                </division>
              </division>
            </drafting.note>
          </clause>
          <clause id="a338184" numbering="none">
            <para>
              <paratext>We will use the personal information we collect about you to:</paratext>
            </para>
            <list type="bulleted">
              <list.item>
                <para>
                  <paratext>[Assess your skills, qualifications, and suitability for the [work OR role].]</paratext>
                </para>
              </list.item>
              <list.item>
                <para>
                  <paratext>[Carry out background and reference checks, where applicable.]</paratext>
                </para>
              </list.item>
              <list.item>
                <para>
                  <paratext>[Communicate with you about the recruitment process.]</paratext>
                </para>
              </list.item>
              <list.item>
                <para>
                  <paratext>[Keep records related to our hiring processes.]</paratext>
                </para>
              </list.item>
              <list.item>
                <para>
                  <paratext>[Comply with legal or regulatory requirements.]</paratext>
                </para>
              </list.item>
            </list>
          </clause>
          <clause id="a664452" numbering="none">
            <para>
              <paratext>
                It is in our legitimate interests to decide whether to appoint you to [role 
                <bold>OR</bold>
                 work] since it would be beneficial to our business to appoint someone to that [role 
                <bold>OR</bold>
                 work].
              </paratext>
            </para>
          </clause>
          <clause id="a706678" numbering="none">
            <para>
              <paratext>We also need to process your personal information to decide whether to enter into a contract [of employment] with you.</paratext>
            </para>
          </clause>
          <clause id="a320446" numbering="none">
            <para>
              <paratext>
                [Having received [your CV and covering letter 
                <bold>OR</bold>
                 your application form] [and the results from the test which you took on [DATE]],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decide whether to offer you the [role 
                <bold>OR</bold>
                 work]. If we decide to offer you the [role 
                <bold>OR</bold>
                 work], we will then [take up references 
                <bold>AND/OR</bold>
                 carry out a criminal record 
                <bold>AND/OR</bold>
                 carry out ANY OTHER check] before confirming your appointment.]
              </paratext>
            </para>
            <para>
              <paratext>
                <bold>If you fail to provide personal information</bold>
              </paratext>
            </para>
            <para>
              <paratext>If you fail to provide information when requested, which is necessary for us to consider your application (such as evidence of qualifications or work history), we will not be able to process your application successfully. For example, if we require a credit check or references for this role and you fail to provide us with relevant details, we will not be able to take your application further.</paratext>
            </para>
          </clause>
          <clause id="a431055" numbering="none">
            <head align="left" preservecase="true">
              <headtext>How we use particularly sensitive personal information</headtext>
            </head>
            <drafting.note id="a828543" jurisdiction="">
              <head align="left" preservecase="true">
                <headtext>How we use particularly sensitive personal information</headtext>
              </head>
              <division id="a000006" level="1">
                <division id="a536369" level="2">
                  <head align="left" preservecase="true">
                    <headtext>Special categories of personal data</headtext>
                  </head>
                  <para>
                    <paratext>Subject to certain exceptions, the GDPR prohibits the processing of "special categories of personal data", unless there are certain justifications. This is personal data that reveals:</paratext>
                  </para>
                  <list type="bulleted">
                    <list.item>
                      <para>
                        <paratext>Racial or ethnic origin.</paratext>
                      </para>
                    </list.item>
                    <list.item>
                      <para>
                        <paratext>Political opinions.</paratext>
                      </para>
                    </list.item>
                    <list.item>
                      <para>
                        <paratext>Religious and philosophical beliefs.</paratext>
                      </para>
                    </list.item>
                    <list.item>
                      <para>
                        <paratext>Trade union membership.</paratext>
                      </para>
                    </list.item>
                    <list.item>
                      <para>
                        <paratext>Genetic data.</paratext>
                      </para>
                    </list.item>
                    <list.item>
                      <para>
                        <paratext>Biometric data.</paratext>
                      </para>
                    </list.item>
                    <list.item>
                      <para>
                        <paratext>Health data.</paratext>
                      </para>
                    </list.item>
                    <list.item>
                      <para>
                        <paratext>Sex life and sexual orientation.</paratext>
                      </para>
                    </list.item>
                  </list>
                  <para>
                    <paratext>
                      (
                      <ital>Article 9(1)</ital>
                      .)
                    </paratext>
                  </para>
                  <para>
                    <paratext>
                      For further information on the justifications for processing special categories of personal data, see 
                      <link anchor="a893699" href="w-011-4217" style="ACTLinkPLCtoPLC">
                        <ital>Standard document, GDPR Privacy notice for employees, workers and contractors (UK): Drafting note: Justifications for processing special categories of employee personal data</ital>
                      </link>
                      .
                    </paratext>
                  </para>
                </division>
              </division>
            </drafting.note>
            <para>
              <paratext>We will use your particularly sensitive personal information in the following ways:</paratext>
            </para>
            <list type="bulleted">
              <list.item>
                <para>
                  <paratext>
                    We will use information about your disability status to consider whether we need to provide appropriate adjustments during the recruitment process, for example whether adjustments need to be made [during a test or interview 
                    <bold>OR</bold>
                     [OTHER]].
                  </paratext>
                </para>
              </list.item>
              <list.item>
                <para>
                  <paratext>We will use information about your race or national or ethnic origin, religious, philosophical or moral beliefs, or your sexual life or sexual orientation, to ensure meaningful equal opportunity monitoring and reporting.</paratext>
                </para>
              </list.item>
              <list.item>
                <para>
                  <paratext>[SPECIFY OTHER].</paratext>
                </para>
              </list.item>
            </list>
          </clause>
          <clause id="a871922" numbering="none">
            <head align="left" preservecase="true">
              <headtext>Information about criminal convictions</headtext>
            </head>
            <drafting.note id="a176538" jurisdiction="">
              <head align="left" preservecase="true">
                <headtext>Information about criminal convictions</headtext>
              </head>
              <division id="a000007" level="1">
                <para>
                  <paratext>
                    The GDPR provides additional safeguards in connection with the processing of personal data relating to criminal convictions and offences. This personal data may only be processed under the control of official authority or when the processing is authorised by EU or domestic law which provides for appropriate safeguards for the rights and freedoms of data subjects (
                    <ital>Article 10</ital>
                    ).
                  </paratext>
                </para>
                <para>
                  <paratext>In the UK, the official authority which carries out standard and enhanced criminal record checks is the Disclosure and Barring Service (DBS). In England and Wales the DBS also provides basic checks, which may be applied for by an individual in relation to their own criminal records history. In Scotland, Disclosure Scotland provides basic checks.</paratext>
                </para>
                <para>
                  <paratext>
                    Not all roles are eligible (to use the terminology of the DBS) for checks. A standard check may only be carried out if the role is listed in the Rehabilitation of Offenders Act 1974 (Exceptions) Order 1975. An enhanced check may only be carried out of the role is listed in that Order and also the Police Act 1997 (Criminal Records) Regulations 2002/233. Basic checks are more problematic as there is no list of roles in respect of which such checks may be carried out. For further information, see 
                    <link anchor="a628180" href="w-012-5066" style="ACTLinkPLCtoPLC">
                      <ital>Practice note, GDPR: lawful processing of employee data and the problem with consent: Criminal convictions and offences</ital>
                    </link>
                     and 
                    <link href="5-210-3956" style="ACTLinkPLCtoPLC">
                      <ital>Practice note, Carrying out criminal records checks</ital>
                    </link>
                    .
                  </paratext>
                </para>
                <para>
                  <paratext>The Data Protection Act 2018 (DPA 2018) imposes further requirements when an employer wishes to process personal data relating to criminal convictions or offences. Such processing is permitted if one of the conditions in Part 1, Part 2 or Part 3 of Schedule 1 to the DPA 2018 is satisfied. The one most relevant in the employment context is that:</paratext>
                </para>
                <list type="bulleted">
                  <list.item>
                    <para>
                      <paratext>
                        The processing is necessary for the purposes of carrying out the legal rights and obligations of the data controller or data subject in connection with employment. To process such data lawfully, the employer must have an appropriate policy document in place, as well as additional safeguards (
                        <ital>paragraph 1 and Part 4, Schedule 1, DPA 2018</ital>
                        ).
                      </paratext>
                    </para>
                  </list.item>
                </list>
                <para>
                  <paratext>For the majority of employers who do not process any personal data relating to criminal convictions or offences, this section should simply include the first statement confirming that the employer does not envisage holding any such information. The remainder of this section may be omitted. Those employers who do process criminal convictions data should set out here the nature of the processing and the justification for doing so.</paratext>
                </para>
              </division>
            </drafting.note>
            <para>
              <paratext>
                We [envisage 
                <bold>OR</bold>
                 do not envisage] that we will process information about criminal convictions.
              </paratext>
            </para>
            <para>
              <paratext>
                [We will collect information about your criminal convictions history if we would like to offer you the [work 
                <bold>OR</bold>
                 role] (conditional on checks and any other conditions, such as references, being satisfactory). We are [required 
                <bold>OR</bold>
                 entitled] to carry out a criminal records check in order to satisfy ourselves that there is nothing in your criminal convictions history which makes you unsuitable for the role. In particular:
              </paratext>
            </para>
            <list type="bulleted">
              <list.item>
                <para>
                  <paratext>
                    [We are legally required [by [REGULATORY BODY]] to carry out criminal record checks for those carrying out [role 
                    <bold>OR</bold>
                     work].]
                  </paratext>
                </para>
              </list.item>
              <list.item>
                <para>
                  <paratext>
                    [The role of [SPECIFY] is one which is [listed on the Rehabilitation of Offenders Act 1974 (Exceptions) Order 1975 (
                    <ital>SI 1975/1023</ital>
                    )] [and is also specified in the Police Act 1997 (Criminal Records) Regulations (
                    <ital>SI 2002/233</ital>
                    )] so is eligible for a [standard 
                    <bold>OR</bold>
                     enhanced] check from the Disclosure and Barring Service.
                  </paratext>
                </para>
              </list.item>
              <list.item>
                <para>
                  <paratext>[The role of [SPECIFY] requires a high degree of trust and integrity [since it involves dealing with [SPECIFY] [for example, high value client money]] and so we would like to ask you to seek a basic disclosure of your criminal records history.]</paratext>
                </para>
              </list.item>
            </list>
            <para>
              <paratext>We have in place an appropriate policy document and safeguards which we are required by law to maintain when processing such data.]</paratext>
            </para>
          </clause>
          <clause id="a355131" numbering="none">
            <head align="left" preservecase="true">
              <headtext>Automated decision-making</headtext>
            </head>
            <drafting.note id="a659180" jurisdiction="">
              <head align="left" preservecase="true">
                <headtext>Automated decision-making</headtext>
              </head>
              <division id="a000008" level="1">
                <para>
                  <paratext>
                    Under the GDPR, individuals have a right not to be subject to decisions based solely on automated data processing if the decisions produce legal effects on the individual or significantly affect them (
                    <ital>Article 22(1) and Recital 71</ital>
                    ). There are exemptions to this rule if the automated decision-making is required or authorised by law, is necessary for entering into or performing the contract or is based on the individual's explicit written consent. Additionally, the DPA 2018 provides for safeguards in relation to such decisions.
                  </paratext>
                </para>
                <para>
                  <paratext>Examples of where such decisions may be made in the recruitment context are:</paratext>
                </para>
                <list type="bulleted">
                  <list.item>
                    <para>
                      <paratext>Automatic rejection of candidates in online recruitment systems if they do not have the requisite qualifications or grades.</paratext>
                    </para>
                  </list.item>
                  <list.item>
                    <para>
                      <paratext>Automatic rejection of candidates if they do not obtain a minimum score for a test used at a "sift" stage.</paratext>
                    </para>
                  </list.item>
                </list>
                <para>
                  <paratext>This privacy notice assumes that the norm will be that the individual will not be subject to any automated decision-making.</paratext>
                </para>
                <para>
                  <paratext>For more information on automated data processing under EU law, see Practice notes:</paratext>
                </para>
                <list type="bulleted">
                  <list.item>
                    <para>
                      <paratext>
                        <link href="w-014-3599" style="ACTLinkPLCtoPLC">
                          <ital>Practice note, GDPR: profiling and automated decision-making</ital>
                        </link>
                        .
                      </paratext>
                    </para>
                  </list.item>
                  <list.item>
                    <para>
                      <paratext>
                        <link anchor="a325316" href="w-010-3418" style="ACTLinkPLCtoPLC">
                          <ital>The GDPR and Data Protection Act 2018: employer obligations: Automated decision-making (including profiling)</ital>
                        </link>
                        .
                      </paratext>
                    </para>
                  </list.item>
                </list>
              </division>
            </drafting.note>
            <para>
              <paratext>You will not be subject to decisions that will have a significant impact on you based solely on automated decision-making.</paratext>
            </para>
          </clause>
          <clause id="a831080" numbering="none">
            <head align="left" preservecase="true">
              <headtext>Data sharing</headtext>
            </head>
            <drafting.note id="a816465" jurisdiction="">
              <head align="left" preservecase="true">
                <headtext>Data sharing</headtext>
              </head>
              <division id="a000009" level="1">
                <para>
                  <paratext>The employer is required to enter into a contract (or other legally binding act) with any third-party processor that imposes obligations on the processor to:</paratext>
                </para>
                <list type="bulleted">
                  <list.item>
                    <para>
                      <paratext>Process the personal data only on the documented instructions of the employer.</paratext>
                    </para>
                  </list.item>
                  <list.item>
                    <para>
                      <paratext>Only use staff and other persons who have a duty of confidentiality with regard to the data.</paratext>
                    </para>
                  </list.item>
                  <list.item>
                    <para>
                      <paratext>Comply with security obligations equivalent to those imposed on the employer under the GDPR.</paratext>
                    </para>
                  </list.item>
                  <list.item>
                    <para>
                      <paratext>Notify the employer of any breach in relation to the personal data shared by the employer.</paratext>
                    </para>
                  </list.item>
                  <list.item>
                    <para>
                      <paratext>Enlist a sub-processor only with the prior permission of the employer.</paratext>
                    </para>
                  </list.item>
                </list>
                <para>
                  <paratext>
                    (
                    <ital>Article 28, GDPR</ital>
                    .)
                  </paratext>
                </para>
                <para>
                  <paratext>
                    For further information, see 
                    <link href="w-025-2861" style="ACTLinkPLCtoPLC">
                      <ital>Practice note, Processor obligations under GDPR (GDPR and DPA 2018) (UK)</ital>
                    </link>
                    .
                  </paratext>
                </para>
              </division>
            </drafting.note>
            <para>
              <paratext>
                <bold>Why might you share my personal information with third parties?</bold>
              </paratext>
            </para>
            <para>
              <paratext>We will only share your personal information with the following third parties for the purposes of processing your application: [SPECIFY, FOR EXAMPLE, SEARCH CONSULTANCY, OTHER ENTITY IN THE GROUP]. 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paratext>
            </para>
          </clause>
          <clause id="a963338" numbering="none">
            <head align="left" preservecase="true">
              <headtext>Data security</headtext>
            </head>
            <drafting.note id="a644415" jurisdiction="">
              <head align="left" preservecase="true">
                <headtext>Data security</headtext>
              </head>
              <division id="a000010" level="1">
                <para>
                  <paratext>Organisations must:</paratext>
                </para>
                <list type="bulleted">
                  <list.item>
                    <para>
                      <paratext>
                        Implement appropriate technical and organisational measures to ensure a level of security appropriate to the risks represented by the processing and the nature of the personal data to be protected (
                        <ital>Article 32(1), GDPR</ital>
                        ).
                      </paratext>
                    </para>
                  </list.item>
                  <list.item>
                    <para>
                      <paratext>
                        Ensure that anyone acting under their authority who has access to the personal data does not process it except on their instructions, unless required to do so by EU or member state law (
                        <ital>Article 32(4)</ital>
                        ).
                      </paratext>
                    </para>
                  </list.item>
                </list>
                <division id="a333868" level="2">
                  <head align="left" preservecase="true">
                    <headtext>Security measures</headtext>
                  </head>
                  <para>
                    <paratext>Measures that may be taken include or display the following features and functionalities:</paratext>
                  </para>
                  <list type="bulleted">
                    <list.item>
                      <para>
                        <paratext>The pseudonymisation and encryption of personal data.</paratext>
                      </para>
                    </list.item>
                    <list.item>
                      <para>
                        <paratext>The ability to ensure the ongoing confidentiality, integrity, availability and resilience of processing systems and services.</paratext>
                      </para>
                    </list.item>
                    <list.item>
                      <para>
                        <paratext>The ability to restore the availability and access to personal data in a timely manner in the event of a physical or technical incident.</paratext>
                      </para>
                    </list.item>
                    <list.item>
                      <para>
                        <paratext>A process for regularly testing, assessing and evaluating the effectiveness of technical and organisational measures for ensuring the security of the processing.</paratext>
                      </para>
                    </list.item>
                  </list>
                  <para>
                    <paratext>
                      (
                      <ital>Article 32(1)</ital>
                      .)
                    </paratext>
                  </para>
                  <para>
                    <paratext>
                      For further information on security measures under the GDPR, see 
                      <link href="w-007-9580" style="ACTLinkPLCtoPLC">
                        <ital>Practice note, Overview of EU General Data Protection Regulation</ital>
                      </link>
                      <ital>.</ital>
                    </paratext>
                  </para>
                </division>
              </division>
            </drafting.note>
            <para>
              <paratex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need-to-know. They will only process your personal information on our instructions and they are subject to a duty of confidentiality. [Details of these measures may be obtained from [POSITION].]</paratext>
            </para>
            <para>
              <paratext>We have put in place procedures to deal with any suspected data security breach and will notify you and any applicable regulator of a suspected breach where we are legally required to do so.</paratext>
            </para>
          </clause>
          <clause id="a395052" numbering="none">
            <head align="left" preservecase="true">
              <headtext>Data retention</headtext>
            </head>
            <drafting.note id="a437017" jurisdiction="">
              <head align="left" preservecase="true">
                <headtext>Data retention</headtext>
              </head>
              <division id="a000011" level="1">
                <para>
                  <paratext>
                    The GDPR does not specify retention periods for personal data. Instead, employers are required not to retain personal data in a form that enables data subjects to be identified for longer than is necessary to fulfil the purposes the employer collected it for (
                    <ital>Article 5(1)(e)</ital>
                    ).
                  </paratext>
                </para>
                <para>
                  <paratext>Article 30 of the GDPR introduces documentation requirements for data controllers such that they must maintain a record of all processing operations under their responsibility, which includes, where possible, a general indication of the time limits for erasure of the different categories of data.</paratext>
                </para>
                <para>
                  <paratext>
                    Employers must provide the individual with information about the period for which the data will be stored (as part of the transparency principle). If this is not available, the criteria used to determine that period should be provided. (
                    <ital>Article 13(2)</ital>
                    .)
                  </paratext>
                </para>
                <para>
                  <paratext>
                    If an employer has a retention policy, it may wish to link to this from the privacy notice. For a suggested retention policy, see 
                    <link href="w-013-9943" style="ACTLinkPLCtoPLC">
                      <ital>Standard document, Employment records: retention and erasure guidelines</ital>
                    </link>
                    .
                  </paratext>
                </para>
              </division>
            </drafting.note>
            <para>
              <paratext>
                <bold>How long will you use my information for?</bold>
              </paratext>
            </para>
            <para>
              <paratext>
                We will retain your personal information for a period of [NUMBER] months after we have communicated to you our decision about whether to appoint you to [role 
                <bold>OR</bold>
                 work].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[our data retention policy 
                <bold>OR</bold>
                 applicable laws and regulations].
              </paratext>
            </para>
            <para>
              <paratext>[If we wish to retain your personal information on file, on the basis that a further opportunity may arise in future and we may wish to consider you for that, we will write to you separately, seeking your explicit consent to retain your personal information for a fixed period on that basis.]</paratext>
            </para>
          </clause>
          <clause id="a754284" numbering="none">
            <head align="left" preservecase="true">
              <headtext>Rights of access, correction, erasure, and restriction</headtext>
            </head>
            <drafting.note id="a264953" jurisdiction="">
              <head align="left" preservecase="true">
                <headtext>Rights of access, rectification, erasure, and restriction</headtext>
              </head>
              <division id="a000012" level="1">
                <division id="a563614" level="2">
                  <head align="left" preservecase="true">
                    <headtext>Data subject access requests (DSARs)</headtext>
                  </head>
                  <para>
                    <paratext>
                      Under the GDPR, individuals have the right to obtain confirmation from their employer as to whether or not the employer processes personal data relating to them. If the employer does process the individual's personal data, it must provide them with access to the data, including providing a copy of the personal information (unless providing a copy adversely affects the rights and freedoms of others) (
                      <ital>Article 15</ital>
                      ).
                    </paratext>
                  </para>
                  <para>
                    <paratext>The employer must also provide:</paratext>
                  </para>
                  <list type="bulleted">
                    <list.item>
                      <para>
                        <paratext>Information as to the purposes of the processing.</paratext>
                      </para>
                    </list.item>
                    <list.item>
                      <para>
                        <paratext>The categories of personal data concerned.</paratext>
                      </para>
                    </list.item>
                    <list.item>
                      <para>
                        <paratext>The recipients or categories of recipients to whom the personal data has been or will be disclosed (in particular outside the EU).</paratext>
                      </para>
                    </list.item>
                    <list.item>
                      <para>
                        <paratext>The envisaged period for which the personal data will be stored (or the criteria used to determine that period).</paratext>
                      </para>
                    </list.item>
                    <list.item>
                      <para>
                        <paratext>Information on the existence of the right to request rectification, erasure or restriction of processing.</paratext>
                      </para>
                    </list.item>
                    <list.item>
                      <para>
                        <paratext>Information on the right to object to processing and the right to lodge a complaint with the ICO.</paratext>
                      </para>
                    </list.item>
                    <list.item>
                      <para>
                        <paratext>Information as to the source of the personal data (where it has not been collected from the individual).</paratext>
                      </para>
                    </list.item>
                    <list.item>
                      <para>
                        <paratext>Information about the logic involved in any automated decision-making, as well as the significance and envisaged consequences of such processing for the individual.</paratext>
                      </para>
                    </list.item>
                  </list>
                  <para>
                    <paratext>
                      (
                      <ital>Article 15(1)</ital>
                      .)
                    </paratext>
                  </para>
                  <para>
                    <paratext>
                      The employer must provide a copy of the personal data it processes to the individual free of charge. When the individual makes the request electronically, the employer must provide the information in a commonly used electronic form, unless the individual requests the information in a different format. The employer may charge a reasonable fee for additional copies (
                      <ital>Article 15(3)</ital>
                      ).
                    </paratext>
                  </para>
                  <para>
                    <paratext>If an individual's requests are unfounded or excessive, the employer may either:</paratext>
                  </para>
                  <list type="bulleted">
                    <list.item>
                      <para>
                        <paratext>Charge a reasonable fee to provide the information or take the requested action.</paratext>
                      </para>
                    </list.item>
                    <list.item>
                      <para>
                        <paratext>Refuse to act on the request.</paratext>
                      </para>
                    </list.item>
                  </list>
                  <para>
                    <paratext>
                      (
                      <ital>Article 12(5)</ital>
                      .)
                    </paratext>
                  </para>
                  <para>
                    <paratext>In the context of a recruitment exercise, an individual is unlikely to seek to exercise these rights. The reasons for this are twofold. First, the processing is likely to be fairly short-lived. Second, the individual is likely to have supplied most of the information themselves on a voluntary basis, so may not consider that the processing is anything other than transparent. An exception to this might be where references have been sought or where other background checks have been carried out.</paratext>
                  </para>
                  <para>
                    <paratext>For a full explanation of what each right entails, see Standard documents:</paratext>
                  </para>
                  <list type="bulleted">
                    <list.item>
                      <para>
                        <paratext>
                          <link anchor="a180210" href="w-011-4217" style="ACTLinkPLCtoPLC">
                            <ital>GDPR Privacy notice for employees, workers and contractors (UK): Drafting note: Right to rectification</ital>
                          </link>
                          .
                        </paratext>
                      </para>
                    </list.item>
                    <list.item>
                      <para>
                        <paratext>
                          <link anchor="a637477" href="w-011-4217" style="ACTLinkPLCtoPLC">
                            <ital>GDPR Privacy notice for employees, workers and contractors (UK): Drafting note: Right to erasure ("right to be forgotten")</ital>
                          </link>
                          .
                        </paratext>
                      </para>
                    </list.item>
                    <list.item>
                      <para>
                        <paratext>
                          <link anchor="a218359" href="w-011-4217" style="ACTLinkPLCtoPLC">
                            <ital>GDPR Privacy notice for employees, workers and contractors (UK): Drafting note: Right to object to processing</ital>
                          </link>
                          .
                        </paratext>
                      </para>
                    </list.item>
                    <list.item>
                      <para>
                        <paratext>
                          <link anchor="a855543" href="w-011-4217" style="ACTLinkPLCtoPLC">
                            <ital>GDPR Privacy notice for employees, workers and contractors (UK): Drafting note: Restriction of processing</ital>
                          </link>
                          .
                        </paratext>
                      </para>
                    </list.item>
                    <list.item>
                      <para>
                        <paratext>
                          <link anchor="a358933" href="w-011-4217" style="ACTLinkPLCtoPLC">
                            <ital>GDPR Privacy notice for employees, workers and contractors (UK): Drafting note: Right to data portability</ital>
                          </link>
                          .
                        </paratext>
                      </para>
                    </list.item>
                  </list>
                </division>
              </division>
            </drafting.note>
            <para>
              <paratext>
                <bold>Your rights in connection with personal information</bold>
              </paratext>
            </para>
            <para>
              <paratext>Under certain circumstances, by law you have the right to:</paratext>
            </para>
            <list type="bulleted">
              <list.item>
                <para>
                  <paratext>
                    <bold>Request access </bold>
                    to your personal information (commonly known as a "data subject access request"). This enables you to receive a copy of the personal information we hold about you and to check that we are lawfully processing it.
                  </paratext>
                </para>
              </list.item>
              <list.item>
                <para>
                  <paratext>
                    <bold>Request correction </bold>
                    of the personal information that we hold about you. This enables you to have any incomplete or inaccurate information we hold about you corrected.
                  </paratext>
                </para>
              </list.item>
              <list.item>
                <para>
                  <paratext>
                    <bold>Request erasure </bold>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paratext>
                </para>
              </list.item>
              <list.item>
                <para>
                  <paratext>
                    <bold>Object to processing </bold>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
                  </paratext>
                </para>
              </list.item>
              <list.item>
                <para>
                  <paratext>
                    <bold>Request the restriction of processing </bold>
                    of your personal information. This enables you to ask us to suspend the processing of personal information about you, for example if you want us to establish its accuracy or the reason for processing it.
                  </paratext>
                </para>
              </list.item>
              <list.item>
                <para>
                  <paratext>
                    <bold>Request the transfer </bold>
                    of your personal information to another party.
                  </paratext>
                </para>
              </list.item>
            </list>
            <para>
              <paratext>If you want to review, verify, correct or request erasure of your personal information, object to the processing of your personal data, or request that we transfer a copy of your personal information to another party, please contact [POSITION] in writing.</paratext>
            </para>
          </clause>
          <clause id="a360925" numbering="none">
            <head align="left" preservecase="true">
              <headtext>Right to withdraw consent</headtext>
            </head>
            <drafting.note id="a922441" jurisdiction="">
              <head align="left" preservecase="true">
                <headtext>Right to withdraw consent</headtext>
              </head>
              <division id="a000013" level="1">
                <para>
                  <paratext>
                    If an employer bases data processing on consent, the individual has the right to withdraw consent at any time without any justification, although this will not affect the lawfulness of any processing carried out before the withdrawal (
                    <ital>Article 7(3)</ital>
                    ). Data subjects must be informed of their right to withdraw their consent and consent must be as easy to withdraw as it is to give.
                  </paratext>
                </para>
                <para>
                  <paratext>
                    If the employer chooses to seek consent from a candidate in relation to the general recruitment process (for example on an application form), it must notify the employee of their right to withdraw consent. For more information on the use of consent under the GDPR, and the difficulties faced in the use of consent in the employment context, see 
                    <link anchor="a872936" href="w-010-3418" style="ACTLinkPLCtoPLC">
                      <ital>Practice note, The GDPR and Data Protection Act 2018: employer obligations: Employee consent</ital>
                    </link>
                    .
                  </paratext>
                </para>
              </division>
            </drafting.note>
            <para>
              <paratext>[When you applied for this role, you provided consent on [DATE] to us processing your personal information for the purposes of the recruitment exercise. You have the right to withdraw your consent for processing for that purpose at any time. To withdraw your consent, please contact [POSITION]. Once we have received notification that you have withdrawn your consent, we will no longer process your application and, subject to our retention policy, we will dispose of your personal data securely]</paratext>
            </para>
          </clause>
          <clause id="a676451" numbering="none">
            <head align="left" preservecase="true">
              <headtext>Data protection officer</headtext>
            </head>
            <drafting.note id="a477821" jurisdiction="">
              <head align="left" preservecase="true">
                <headtext>Data protection officer (DPO)</headtext>
              </head>
              <division id="a000014" level="1">
                <para>
                  <paratext>
                    Although some employers will appoint DPOs voluntarily, there is only a requirement under the GDPR for a DPO to be designated in limited circumstances (see 
                    <link anchor="a477821" href="w-011-4217" style="ACTLinkPLCtoPLC">
                      <ital>Standard document, GDPR Privacy notice for employees, workers and contractors (UK): Drafting note: Data protection officer (DPO)</ital>
                    </link>
                    ).
                  </paratext>
                </para>
                <para>
                  <paratext>Irrespective of whether a mandatory DPO needs to be appointed, most organisations will want to allocate data privacy compliance to a particular individual. They may be called a data privacy manager, if they are not a DPO, to make clear that DPO rights do not apply to them.</paratext>
                </para>
              </division>
            </drafting.note>
            <para>
              <paratext>
                [We have appointed a [data protection officer (DPO) 
                <bold>OR</bold>
                 data privacy manager] to oversee compliance with this privacy notice. If you have any questions about this privacy notice or how we handle your personal information, please contact the [DPO 
                <bold>OR</bold>
                 data privacy manager]. You have the right to make a complaint at any time to the Information Commissioner's Office (ICO), the UK supervisory authority for data protection issues.]
              </paratext>
            </para>
            <drafting.note id="a338962" jurisdiction="">
              <head align="left" preservecase="true">
                <headtext>Acknowledgment of receipt</headtext>
              </head>
              <division id="a000015" level="1">
                <para>
                  <paratext>The GDPR does not require the data subject to sign an acknowledgment of receipt. However, as best practice, employers often request that members of the workforce sign an acknowledgment to demonstrate that they have been properly informed of their data collection and handling practices, including any data subject rights, such as access rights. It might be thought cumbersome to ask for this in relation to mere applicants, because of the transitory nature of the relationship, but some employers may choose to do this.</paratext>
                </para>
              </division>
            </drafting.note>
          </clause>
        </operative>
        <signature default="true" pagebreak="false" signaturemessage="no">
          <para>
            <paratext>
              <table frame="none" pgwide="1">
                <tgroup cols="1">
                  <colspec colname="1" colnum="1" colwidth="100"/>
                  <tbody>
                    <row>
                      <entry valign="top">
                        <para>
                          <paratext space="default"> </paratext>
                        </para>
                        <para align="left">
                          <paratext>I,___________________________ (candidate name), acknowledge that on _________________________ (date), I received a copy of [EMPLOYER]'s Candidate Privacy Notice and that I have read and understood it.</paratext>
                        </para>
                      </entry>
                    </row>
                    <row>
                      <entry valign="top">
                        <para align="left">
                          <paratext>Signature</paratext>
                        </para>
                        <para align="left">
                          <paratext>………………………………………………</paratext>
                        </para>
                      </entry>
                    </row>
                    <row>
                      <entry valign="top">
                        <para align="left">
                          <paratext>Name</paratext>
                        </para>
                      </entry>
                    </row>
                    <row>
                      <entry valign="top">
                        <para align="left">
                          <paratext>…………………………………………………</paratext>
                        </para>
                      </entry>
                    </row>
                  </tbody>
                </tgroup>
              </table>
            </paratext>
          </para>
        </signature>
      </body>
    </standard.doc>
  </n-docbody>
</n-document>
</file>

<file path=customXml/item6.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6F7FF-0430-450B-88A4-A32229C2FE1B}">
  <ds:schemaRefs>
    <ds:schemaRef ds:uri="http://schemas.microsoft.com/sharepoint/v3/contenttype/forms"/>
  </ds:schemaRefs>
</ds:datastoreItem>
</file>

<file path=customXml/itemProps2.xml><?xml version="1.0" encoding="utf-8"?>
<ds:datastoreItem xmlns:ds="http://schemas.openxmlformats.org/officeDocument/2006/customXml" ds:itemID="{D6A5AC53-FEC2-4572-AF89-B672C120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96cd5-979c-4954-992d-59a8daaa3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4.xml><?xml version="1.0" encoding="utf-8"?>
<ds:datastoreItem xmlns:ds="http://schemas.openxmlformats.org/officeDocument/2006/customXml" ds:itemID="{86B37DE4-EFED-4347-BEBE-653F5C9A12ED}">
  <ds:schemaRefs>
    <ds:schemaRef ds:uri="http://schemas.microsoft.com/2004/VisualStudio/Tools/Applications/CachedDataManifest.xsd"/>
  </ds:schemaRefs>
</ds:datastoreItem>
</file>

<file path=customXml/itemProps5.xml><?xml version="1.0" encoding="utf-8"?>
<ds:datastoreItem xmlns:ds="http://schemas.openxmlformats.org/officeDocument/2006/customXml" ds:itemID="{449BDDBC-FE4F-41BA-98CC-817A84D792BF}">
  <ds:schemaRefs>
    <ds:schemaRef ds:uri="http://www.w3.org/2001/XMLSchema"/>
  </ds:schemaRefs>
</ds:datastoreItem>
</file>

<file path=customXml/itemProps6.xml><?xml version="1.0" encoding="utf-8"?>
<ds:datastoreItem xmlns:ds="http://schemas.openxmlformats.org/officeDocument/2006/customXml" ds:itemID="{6EA7B7A0-DDB1-42F5-877F-CF0A29C03757}">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998EE35A-C6FD-4EDE-BC58-518781012B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ThomsonReuters</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Man</dc:creator>
  <cp:keywords/>
  <cp:lastModifiedBy>Manaswita Sarmah</cp:lastModifiedBy>
  <cp:revision>2</cp:revision>
  <cp:lastPrinted>2017-12-06T09:00:00Z</cp:lastPrinted>
  <dcterms:created xsi:type="dcterms:W3CDTF">2022-12-07T12:44:00Z</dcterms:created>
  <dcterms:modified xsi:type="dcterms:W3CDTF">2022-12-07T12:44:00Z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0x010100BB316951359AB744B166FBADC9F7FFC5</vt:lpwstr>
  </property>
</Properties>
</file>